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8E" w:rsidRPr="00D27FCF" w:rsidRDefault="0089038E">
      <w:pPr>
        <w:spacing w:line="440" w:lineRule="exact"/>
        <w:jc w:val="right"/>
        <w:rPr>
          <w:rFonts w:ascii="微软雅黑" w:eastAsia="微软雅黑" w:hAnsi="微软雅黑"/>
          <w:b/>
          <w:bCs/>
          <w:sz w:val="32"/>
          <w:szCs w:val="32"/>
        </w:rPr>
      </w:pPr>
      <w:r w:rsidRPr="00D27FCF">
        <w:rPr>
          <w:rFonts w:ascii="微软雅黑" w:eastAsia="微软雅黑" w:hAnsi="微软雅黑" w:cs="宋体"/>
          <w:bCs/>
          <w:sz w:val="21"/>
          <w:szCs w:val="21"/>
        </w:rPr>
        <w:t>项目编号：</w:t>
      </w:r>
      <w:r w:rsidRPr="00D27FCF">
        <w:rPr>
          <w:rFonts w:ascii="微软雅黑" w:eastAsia="微软雅黑" w:hAnsi="微软雅黑" w:cs="宋体" w:hint="eastAsia"/>
          <w:sz w:val="21"/>
          <w:szCs w:val="21"/>
        </w:rPr>
        <w:t>技术信息</w:t>
      </w:r>
      <w:r w:rsidR="0023233E" w:rsidRPr="00D27FCF">
        <w:rPr>
          <w:rFonts w:ascii="微软雅黑" w:eastAsia="微软雅黑" w:hAnsi="微软雅黑" w:cs="宋体" w:hint="eastAsia"/>
          <w:sz w:val="21"/>
          <w:szCs w:val="21"/>
        </w:rPr>
        <w:t>部</w:t>
      </w:r>
      <w:r w:rsidRPr="00D27FCF">
        <w:rPr>
          <w:rFonts w:ascii="微软雅黑" w:eastAsia="微软雅黑" w:hAnsi="微软雅黑" w:cs="宋体"/>
          <w:sz w:val="21"/>
          <w:szCs w:val="21"/>
        </w:rPr>
        <w:t>（招）-00</w:t>
      </w:r>
      <w:r w:rsidRPr="00D27FCF">
        <w:rPr>
          <w:rFonts w:ascii="微软雅黑" w:eastAsia="微软雅黑" w:hAnsi="微软雅黑" w:cs="宋体" w:hint="eastAsia"/>
          <w:sz w:val="21"/>
          <w:szCs w:val="21"/>
        </w:rPr>
        <w:t>1</w:t>
      </w:r>
      <w:r w:rsidRPr="00D27FCF">
        <w:rPr>
          <w:rFonts w:ascii="微软雅黑" w:eastAsia="微软雅黑" w:hAnsi="微软雅黑" w:cs="宋体"/>
          <w:sz w:val="21"/>
          <w:szCs w:val="21"/>
        </w:rPr>
        <w:t>-20</w:t>
      </w:r>
      <w:r w:rsidR="0023233E" w:rsidRPr="00D27FCF">
        <w:rPr>
          <w:rFonts w:ascii="微软雅黑" w:eastAsia="微软雅黑" w:hAnsi="微软雅黑" w:cs="宋体" w:hint="eastAsia"/>
          <w:sz w:val="21"/>
          <w:szCs w:val="21"/>
        </w:rPr>
        <w:t>23</w:t>
      </w:r>
    </w:p>
    <w:p w:rsidR="0089038E" w:rsidRPr="00D27FCF" w:rsidRDefault="0089038E">
      <w:pPr>
        <w:spacing w:after="156" w:line="240" w:lineRule="atLeast"/>
        <w:jc w:val="center"/>
        <w:rPr>
          <w:rFonts w:ascii="微软雅黑" w:eastAsia="微软雅黑" w:hAnsi="微软雅黑"/>
          <w:b/>
          <w:bCs/>
          <w:sz w:val="32"/>
          <w:szCs w:val="32"/>
        </w:rPr>
      </w:pPr>
      <w:r w:rsidRPr="00D27FCF">
        <w:rPr>
          <w:rFonts w:ascii="微软雅黑" w:eastAsia="微软雅黑" w:hAnsi="微软雅黑" w:hint="eastAsia"/>
          <w:b/>
          <w:bCs/>
          <w:sz w:val="32"/>
          <w:szCs w:val="32"/>
        </w:rPr>
        <w:t>招 标 公 告</w:t>
      </w:r>
    </w:p>
    <w:p w:rsidR="0089038E" w:rsidRPr="00D27FCF" w:rsidRDefault="0089038E">
      <w:pPr>
        <w:spacing w:after="156" w:line="240" w:lineRule="atLeast"/>
        <w:jc w:val="center"/>
        <w:rPr>
          <w:rFonts w:ascii="微软雅黑" w:eastAsia="微软雅黑" w:hAnsi="微软雅黑"/>
          <w:b/>
          <w:bCs/>
        </w:rPr>
      </w:pPr>
      <w:r w:rsidRPr="00D27FCF">
        <w:rPr>
          <w:rFonts w:ascii="微软雅黑" w:eastAsia="微软雅黑" w:hAnsi="微软雅黑" w:hint="eastAsia"/>
          <w:b/>
          <w:bCs/>
        </w:rPr>
        <w:t>（</w:t>
      </w:r>
      <w:r w:rsidR="0023233E" w:rsidRPr="00D27FCF">
        <w:rPr>
          <w:rFonts w:ascii="微软雅黑" w:eastAsia="微软雅黑" w:hAnsi="微软雅黑" w:hint="eastAsia"/>
          <w:b/>
          <w:bCs/>
        </w:rPr>
        <w:t>PLM系统软件及实施服务</w:t>
      </w:r>
      <w:r w:rsidRPr="00D27FCF">
        <w:rPr>
          <w:rFonts w:ascii="微软雅黑" w:eastAsia="微软雅黑" w:hAnsi="微软雅黑" w:hint="eastAsia"/>
          <w:b/>
          <w:bCs/>
        </w:rPr>
        <w:t>采购</w:t>
      </w:r>
      <w:r w:rsidRPr="00D27FCF">
        <w:rPr>
          <w:rFonts w:ascii="微软雅黑" w:eastAsia="微软雅黑" w:hAnsi="微软雅黑"/>
          <w:b/>
          <w:bCs/>
        </w:rPr>
        <w:t>招标</w:t>
      </w:r>
      <w:r w:rsidRPr="00D27FCF">
        <w:rPr>
          <w:rFonts w:ascii="微软雅黑" w:eastAsia="微软雅黑" w:hAnsi="微软雅黑" w:hint="eastAsia"/>
          <w:b/>
          <w:bCs/>
        </w:rPr>
        <w:t>）</w:t>
      </w:r>
    </w:p>
    <w:p w:rsidR="0089038E" w:rsidRPr="00D27FCF" w:rsidRDefault="0089038E">
      <w:pPr>
        <w:spacing w:line="360" w:lineRule="exact"/>
        <w:ind w:firstLine="480"/>
        <w:rPr>
          <w:rFonts w:ascii="微软雅黑" w:eastAsia="微软雅黑" w:hAnsi="微软雅黑"/>
        </w:rPr>
      </w:pPr>
      <w:r w:rsidRPr="00D27FCF">
        <w:rPr>
          <w:rFonts w:ascii="微软雅黑" w:eastAsia="微软雅黑" w:hAnsi="微软雅黑"/>
        </w:rPr>
        <w:t>我公司</w:t>
      </w:r>
      <w:r w:rsidRPr="00D27FCF">
        <w:rPr>
          <w:rFonts w:ascii="微软雅黑" w:eastAsia="微软雅黑" w:hAnsi="微软雅黑" w:hint="eastAsia"/>
        </w:rPr>
        <w:t>目前需采购一</w:t>
      </w:r>
      <w:r w:rsidR="00F1264A" w:rsidRPr="00D27FCF">
        <w:rPr>
          <w:rFonts w:ascii="微软雅黑" w:eastAsia="微软雅黑" w:hAnsi="微软雅黑" w:hint="eastAsia"/>
        </w:rPr>
        <w:t>套</w:t>
      </w:r>
      <w:r w:rsidR="00594CC4" w:rsidRPr="00D27FCF">
        <w:rPr>
          <w:rFonts w:ascii="微软雅黑" w:eastAsia="微软雅黑" w:hAnsi="微软雅黑" w:hint="eastAsia"/>
          <w:bCs/>
        </w:rPr>
        <w:t>PLM协同管理软件</w:t>
      </w:r>
      <w:r w:rsidRPr="00D27FCF">
        <w:rPr>
          <w:rFonts w:ascii="微软雅黑" w:eastAsia="微软雅黑" w:hAnsi="微软雅黑"/>
        </w:rPr>
        <w:t>，根据广州柴油机厂股份有限公司招投标管理办法，采用公开招标方式采购。欢迎符合资格条件的投标人投标。</w:t>
      </w:r>
    </w:p>
    <w:p w:rsidR="0089038E" w:rsidRPr="00D27FCF" w:rsidRDefault="0089038E">
      <w:pPr>
        <w:spacing w:line="360" w:lineRule="exact"/>
        <w:ind w:firstLine="480"/>
        <w:rPr>
          <w:rFonts w:ascii="微软雅黑" w:eastAsia="微软雅黑" w:hAnsi="微软雅黑"/>
          <w:b/>
          <w:bCs/>
        </w:rPr>
      </w:pPr>
    </w:p>
    <w:p w:rsidR="0089038E" w:rsidRPr="00D27FCF" w:rsidRDefault="00095D56">
      <w:pPr>
        <w:spacing w:line="360" w:lineRule="exact"/>
        <w:ind w:firstLine="480"/>
        <w:rPr>
          <w:rFonts w:ascii="微软雅黑" w:eastAsia="微软雅黑" w:hAnsi="微软雅黑" w:cs="宋体"/>
          <w:b/>
          <w:bCs/>
          <w:kern w:val="0"/>
          <w:sz w:val="28"/>
          <w:szCs w:val="28"/>
        </w:rPr>
      </w:pPr>
      <w:r w:rsidRPr="00D27FCF">
        <w:rPr>
          <w:rFonts w:ascii="微软雅黑" w:eastAsia="微软雅黑" w:hAnsi="微软雅黑" w:cs="宋体" w:hint="eastAsia"/>
          <w:b/>
          <w:bCs/>
          <w:kern w:val="0"/>
          <w:sz w:val="28"/>
          <w:szCs w:val="28"/>
        </w:rPr>
        <w:t>1、</w:t>
      </w:r>
      <w:r w:rsidR="0089038E" w:rsidRPr="00D27FCF">
        <w:rPr>
          <w:rFonts w:ascii="微软雅黑" w:eastAsia="微软雅黑" w:hAnsi="微软雅黑" w:cs="宋体" w:hint="eastAsia"/>
          <w:b/>
          <w:bCs/>
          <w:kern w:val="0"/>
          <w:sz w:val="28"/>
          <w:szCs w:val="28"/>
        </w:rPr>
        <w:t>采购内容如下：</w:t>
      </w:r>
    </w:p>
    <w:p w:rsidR="00F1264A" w:rsidRPr="00D27FCF" w:rsidRDefault="00594CC4" w:rsidP="00F1264A">
      <w:pPr>
        <w:numPr>
          <w:ilvl w:val="0"/>
          <w:numId w:val="5"/>
        </w:numPr>
        <w:spacing w:line="360" w:lineRule="auto"/>
        <w:rPr>
          <w:rFonts w:ascii="微软雅黑" w:eastAsia="微软雅黑" w:hAnsi="微软雅黑"/>
          <w:b/>
          <w:bCs/>
          <w:sz w:val="28"/>
          <w:szCs w:val="28"/>
        </w:rPr>
      </w:pPr>
      <w:r w:rsidRPr="00D27FCF">
        <w:rPr>
          <w:rFonts w:ascii="微软雅黑" w:eastAsia="微软雅黑" w:hAnsi="微软雅黑" w:cs="宋体" w:hint="eastAsia"/>
          <w:b/>
          <w:bCs/>
          <w:kern w:val="0"/>
          <w:sz w:val="28"/>
          <w:szCs w:val="28"/>
        </w:rPr>
        <w:t>CAXA PLM 协同管理软件</w:t>
      </w:r>
      <w:r w:rsidR="00F1264A" w:rsidRPr="00D27FCF">
        <w:rPr>
          <w:rFonts w:ascii="微软雅黑" w:eastAsia="微软雅黑" w:hAnsi="微软雅黑" w:hint="eastAsia"/>
          <w:b/>
          <w:bCs/>
          <w:sz w:val="28"/>
          <w:szCs w:val="28"/>
        </w:rPr>
        <w:t>功能模块及许可</w:t>
      </w:r>
    </w:p>
    <w:tbl>
      <w:tblPr>
        <w:tblW w:w="8362" w:type="dxa"/>
        <w:tblInd w:w="142" w:type="dxa"/>
        <w:tblLook w:val="04A0"/>
      </w:tblPr>
      <w:tblGrid>
        <w:gridCol w:w="2906"/>
        <w:gridCol w:w="3160"/>
        <w:gridCol w:w="948"/>
        <w:gridCol w:w="682"/>
        <w:gridCol w:w="666"/>
      </w:tblGrid>
      <w:tr w:rsidR="0051790E" w:rsidRPr="00D27FCF" w:rsidTr="0051790E">
        <w:trPr>
          <w:trHeight w:val="277"/>
        </w:trPr>
        <w:tc>
          <w:tcPr>
            <w:tcW w:w="7014" w:type="dxa"/>
            <w:gridSpan w:val="3"/>
            <w:tcBorders>
              <w:top w:val="nil"/>
              <w:left w:val="nil"/>
              <w:bottom w:val="single" w:sz="4" w:space="0" w:color="auto"/>
              <w:right w:val="nil"/>
            </w:tcBorders>
            <w:shd w:val="clear" w:color="auto" w:fill="auto"/>
            <w:vAlign w:val="center"/>
          </w:tcPr>
          <w:p w:rsidR="0051790E" w:rsidRPr="00D27FCF" w:rsidRDefault="0051790E" w:rsidP="00471B1B">
            <w:pPr>
              <w:widowControl/>
              <w:suppressAutoHyphens w:val="0"/>
              <w:rPr>
                <w:rFonts w:ascii="微软雅黑" w:eastAsia="微软雅黑" w:hAnsi="微软雅黑" w:cs="宋体"/>
                <w:b/>
                <w:bCs/>
                <w:kern w:val="0"/>
                <w:sz w:val="18"/>
                <w:szCs w:val="18"/>
              </w:rPr>
            </w:pPr>
          </w:p>
        </w:tc>
        <w:tc>
          <w:tcPr>
            <w:tcW w:w="682" w:type="dxa"/>
            <w:tcBorders>
              <w:top w:val="nil"/>
              <w:left w:val="nil"/>
              <w:bottom w:val="single" w:sz="4" w:space="0" w:color="auto"/>
              <w:right w:val="nil"/>
            </w:tcBorders>
            <w:shd w:val="clear" w:color="auto" w:fill="auto"/>
            <w:vAlign w:val="center"/>
          </w:tcPr>
          <w:p w:rsidR="0051790E" w:rsidRPr="00D27FCF" w:rsidRDefault="0051790E" w:rsidP="00471B1B">
            <w:pPr>
              <w:widowControl/>
              <w:suppressAutoHyphens w:val="0"/>
              <w:jc w:val="center"/>
              <w:rPr>
                <w:rFonts w:ascii="微软雅黑" w:eastAsia="微软雅黑" w:hAnsi="微软雅黑" w:cs="宋体"/>
                <w:b/>
                <w:bCs/>
                <w:kern w:val="0"/>
                <w:sz w:val="18"/>
                <w:szCs w:val="18"/>
              </w:rPr>
            </w:pPr>
          </w:p>
        </w:tc>
        <w:tc>
          <w:tcPr>
            <w:tcW w:w="666" w:type="dxa"/>
            <w:tcBorders>
              <w:top w:val="nil"/>
              <w:left w:val="nil"/>
              <w:bottom w:val="single" w:sz="4" w:space="0" w:color="auto"/>
              <w:right w:val="nil"/>
            </w:tcBorders>
          </w:tcPr>
          <w:p w:rsidR="0051790E" w:rsidRPr="00D27FCF" w:rsidRDefault="0051790E" w:rsidP="00471B1B">
            <w:pPr>
              <w:widowControl/>
              <w:suppressAutoHyphens w:val="0"/>
              <w:jc w:val="center"/>
              <w:rPr>
                <w:rFonts w:ascii="微软雅黑" w:eastAsia="微软雅黑" w:hAnsi="微软雅黑" w:cs="宋体"/>
                <w:b/>
                <w:bCs/>
                <w:kern w:val="0"/>
                <w:sz w:val="18"/>
                <w:szCs w:val="18"/>
              </w:rPr>
            </w:pPr>
          </w:p>
        </w:tc>
      </w:tr>
      <w:tr w:rsidR="0051790E" w:rsidRPr="00D27FCF" w:rsidTr="0051790E">
        <w:trPr>
          <w:trHeight w:val="413"/>
        </w:trPr>
        <w:tc>
          <w:tcPr>
            <w:tcW w:w="2906" w:type="dxa"/>
            <w:tcBorders>
              <w:top w:val="single" w:sz="4" w:space="0" w:color="auto"/>
              <w:left w:val="single" w:sz="4" w:space="0" w:color="auto"/>
              <w:bottom w:val="single" w:sz="4" w:space="0" w:color="auto"/>
              <w:right w:val="single" w:sz="4" w:space="0" w:color="auto"/>
            </w:tcBorders>
            <w:shd w:val="clear" w:color="000000" w:fill="FFFF00"/>
            <w:vAlign w:val="center"/>
          </w:tcPr>
          <w:p w:rsidR="0051790E" w:rsidRPr="00D27FCF" w:rsidRDefault="0051790E" w:rsidP="00471B1B">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产品名称</w:t>
            </w:r>
          </w:p>
        </w:tc>
        <w:tc>
          <w:tcPr>
            <w:tcW w:w="3160" w:type="dxa"/>
            <w:tcBorders>
              <w:top w:val="single" w:sz="4" w:space="0" w:color="auto"/>
              <w:left w:val="nil"/>
              <w:bottom w:val="single" w:sz="4" w:space="0" w:color="auto"/>
              <w:right w:val="single" w:sz="4" w:space="0" w:color="auto"/>
            </w:tcBorders>
            <w:shd w:val="clear" w:color="000000" w:fill="FFFF00"/>
            <w:vAlign w:val="center"/>
          </w:tcPr>
          <w:p w:rsidR="0051790E" w:rsidRPr="00D27FCF" w:rsidRDefault="0051790E" w:rsidP="00471B1B">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规格</w:t>
            </w:r>
          </w:p>
        </w:tc>
        <w:tc>
          <w:tcPr>
            <w:tcW w:w="948" w:type="dxa"/>
            <w:tcBorders>
              <w:top w:val="single" w:sz="4" w:space="0" w:color="auto"/>
              <w:left w:val="nil"/>
              <w:bottom w:val="single" w:sz="4" w:space="0" w:color="auto"/>
              <w:right w:val="single" w:sz="4" w:space="0" w:color="auto"/>
            </w:tcBorders>
            <w:shd w:val="clear" w:color="000000" w:fill="FFFF00"/>
            <w:vAlign w:val="center"/>
          </w:tcPr>
          <w:p w:rsidR="0051790E" w:rsidRPr="00D27FCF" w:rsidRDefault="0051790E" w:rsidP="00471B1B">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数量</w:t>
            </w:r>
          </w:p>
        </w:tc>
        <w:tc>
          <w:tcPr>
            <w:tcW w:w="682" w:type="dxa"/>
            <w:tcBorders>
              <w:top w:val="single" w:sz="4" w:space="0" w:color="auto"/>
              <w:left w:val="nil"/>
              <w:bottom w:val="single" w:sz="4" w:space="0" w:color="auto"/>
              <w:right w:val="single" w:sz="4" w:space="0" w:color="auto"/>
            </w:tcBorders>
            <w:shd w:val="clear" w:color="000000" w:fill="FFFF00"/>
            <w:vAlign w:val="center"/>
          </w:tcPr>
          <w:p w:rsidR="0051790E" w:rsidRPr="00D27FCF" w:rsidRDefault="0051790E" w:rsidP="00471B1B">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单位</w:t>
            </w:r>
          </w:p>
        </w:tc>
        <w:tc>
          <w:tcPr>
            <w:tcW w:w="666" w:type="dxa"/>
            <w:tcBorders>
              <w:top w:val="single" w:sz="4" w:space="0" w:color="auto"/>
              <w:left w:val="nil"/>
              <w:bottom w:val="single" w:sz="4" w:space="0" w:color="auto"/>
              <w:right w:val="single" w:sz="4" w:space="0" w:color="auto"/>
            </w:tcBorders>
            <w:shd w:val="clear" w:color="000000" w:fill="FFFF00"/>
          </w:tcPr>
          <w:p w:rsidR="0051790E" w:rsidRPr="00D27FCF" w:rsidRDefault="00424EDD" w:rsidP="00471B1B">
            <w:pPr>
              <w:widowControl/>
              <w:suppressAutoHyphens w:val="0"/>
              <w:rPr>
                <w:rFonts w:ascii="微软雅黑" w:eastAsia="微软雅黑" w:hAnsi="微软雅黑" w:cs="宋体"/>
                <w:b/>
                <w:bCs/>
                <w:kern w:val="0"/>
                <w:sz w:val="18"/>
                <w:szCs w:val="18"/>
              </w:rPr>
            </w:pPr>
            <w:r>
              <w:rPr>
                <w:rFonts w:ascii="微软雅黑" w:eastAsia="微软雅黑" w:hAnsi="微软雅黑" w:cs="宋体"/>
                <w:b/>
                <w:bCs/>
                <w:kern w:val="0"/>
                <w:sz w:val="18"/>
                <w:szCs w:val="18"/>
              </w:rPr>
              <w:t>备注</w:t>
            </w:r>
          </w:p>
        </w:tc>
      </w:tr>
      <w:tr w:rsidR="0051790E" w:rsidRPr="00D27FCF" w:rsidTr="009834F2">
        <w:trPr>
          <w:trHeight w:val="413"/>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51790E" w:rsidRPr="00D27FCF" w:rsidRDefault="0051790E" w:rsidP="00471B1B">
            <w:pPr>
              <w:suppressAutoHyphens w:val="0"/>
              <w:rPr>
                <w:rFonts w:ascii="微软雅黑" w:eastAsia="微软雅黑" w:hAnsi="微软雅黑" w:cs="宋体"/>
                <w:b/>
                <w:bCs/>
                <w:color w:val="000000"/>
                <w:kern w:val="2"/>
                <w:sz w:val="18"/>
                <w:szCs w:val="18"/>
              </w:rPr>
            </w:pPr>
            <w:bookmarkStart w:id="0" w:name="_Hlk139148335"/>
            <w:r w:rsidRPr="00D27FCF">
              <w:rPr>
                <w:rFonts w:ascii="微软雅黑" w:eastAsia="微软雅黑" w:hAnsi="微软雅黑"/>
                <w:b/>
                <w:bCs/>
                <w:kern w:val="2"/>
                <w:sz w:val="18"/>
                <w:szCs w:val="22"/>
              </w:rPr>
              <w:t>CAXA PLM 协同管理软件</w:t>
            </w:r>
            <w:bookmarkEnd w:id="0"/>
            <w:r w:rsidRPr="00D27FCF">
              <w:rPr>
                <w:rFonts w:ascii="微软雅黑" w:eastAsia="微软雅黑" w:hAnsi="微软雅黑"/>
                <w:b/>
                <w:bCs/>
                <w:kern w:val="2"/>
                <w:sz w:val="18"/>
                <w:szCs w:val="22"/>
              </w:rPr>
              <w:t xml:space="preserve"> V2021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PLM协同管理2021-图文档管理</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51790E" w:rsidRPr="00D27FCF" w:rsidRDefault="0051790E"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100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节点</w:t>
            </w:r>
          </w:p>
        </w:tc>
        <w:tc>
          <w:tcPr>
            <w:tcW w:w="666" w:type="dxa"/>
            <w:tcBorders>
              <w:top w:val="single" w:sz="4" w:space="0" w:color="auto"/>
              <w:left w:val="single" w:sz="4" w:space="0" w:color="auto"/>
              <w:bottom w:val="single" w:sz="4" w:space="0" w:color="auto"/>
              <w:right w:val="single" w:sz="4" w:space="0" w:color="auto"/>
            </w:tcBorders>
            <w:vAlign w:val="center"/>
          </w:tcPr>
          <w:p w:rsidR="0051790E" w:rsidRPr="00D27FCF" w:rsidRDefault="009834F2" w:rsidP="009834F2">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51790E" w:rsidRPr="00D27FCF" w:rsidTr="0051790E">
        <w:tc>
          <w:tcPr>
            <w:tcW w:w="290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协同管理软件 V2021</w:t>
            </w:r>
          </w:p>
        </w:tc>
        <w:tc>
          <w:tcPr>
            <w:tcW w:w="3160"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PLM协同管理2021-ERP集成（专业）</w:t>
            </w:r>
          </w:p>
        </w:tc>
        <w:tc>
          <w:tcPr>
            <w:tcW w:w="948"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1</w:t>
            </w:r>
          </w:p>
        </w:tc>
        <w:tc>
          <w:tcPr>
            <w:tcW w:w="682"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模块</w:t>
            </w:r>
          </w:p>
        </w:tc>
        <w:tc>
          <w:tcPr>
            <w:tcW w:w="66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b/>
                <w:bCs/>
                <w:kern w:val="2"/>
                <w:sz w:val="18"/>
                <w:szCs w:val="22"/>
              </w:rPr>
            </w:pPr>
          </w:p>
        </w:tc>
      </w:tr>
      <w:tr w:rsidR="0051790E" w:rsidRPr="00D27FCF" w:rsidTr="0051790E">
        <w:tc>
          <w:tcPr>
            <w:tcW w:w="290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bookmarkStart w:id="1" w:name="_Hlk139151306"/>
            <w:r w:rsidRPr="00D27FCF">
              <w:rPr>
                <w:rFonts w:ascii="微软雅黑" w:eastAsia="微软雅黑" w:hAnsi="微软雅黑"/>
                <w:b/>
                <w:bCs/>
                <w:kern w:val="2"/>
                <w:sz w:val="18"/>
                <w:szCs w:val="22"/>
              </w:rPr>
              <w:t>CAXA PLM 协同管理软件 V2021</w:t>
            </w:r>
            <w:bookmarkEnd w:id="1"/>
          </w:p>
        </w:tc>
        <w:tc>
          <w:tcPr>
            <w:tcW w:w="3160"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PLM协同管理2021-编码工具</w:t>
            </w:r>
          </w:p>
        </w:tc>
        <w:tc>
          <w:tcPr>
            <w:tcW w:w="948"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1</w:t>
            </w:r>
          </w:p>
        </w:tc>
        <w:tc>
          <w:tcPr>
            <w:tcW w:w="682"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模块</w:t>
            </w:r>
          </w:p>
        </w:tc>
        <w:tc>
          <w:tcPr>
            <w:tcW w:w="66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b/>
                <w:bCs/>
                <w:kern w:val="2"/>
                <w:sz w:val="18"/>
                <w:szCs w:val="22"/>
              </w:rPr>
            </w:pPr>
          </w:p>
        </w:tc>
      </w:tr>
      <w:tr w:rsidR="0051790E" w:rsidRPr="00D27FCF" w:rsidTr="0051790E">
        <w:tc>
          <w:tcPr>
            <w:tcW w:w="290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协同管理软件 V2021</w:t>
            </w:r>
          </w:p>
        </w:tc>
        <w:tc>
          <w:tcPr>
            <w:tcW w:w="3160"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PLM协同管理2021-变更管理</w:t>
            </w:r>
          </w:p>
        </w:tc>
        <w:tc>
          <w:tcPr>
            <w:tcW w:w="948"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1</w:t>
            </w:r>
          </w:p>
        </w:tc>
        <w:tc>
          <w:tcPr>
            <w:tcW w:w="682"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模块</w:t>
            </w:r>
          </w:p>
        </w:tc>
        <w:tc>
          <w:tcPr>
            <w:tcW w:w="66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b/>
                <w:bCs/>
                <w:kern w:val="2"/>
                <w:sz w:val="18"/>
                <w:szCs w:val="22"/>
              </w:rPr>
            </w:pPr>
          </w:p>
        </w:tc>
      </w:tr>
      <w:tr w:rsidR="0051790E" w:rsidRPr="00D27FCF" w:rsidTr="0051790E">
        <w:tc>
          <w:tcPr>
            <w:tcW w:w="290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协同管理软件 V2021</w:t>
            </w:r>
          </w:p>
        </w:tc>
        <w:tc>
          <w:tcPr>
            <w:tcW w:w="3160"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 2021 工艺路线</w:t>
            </w:r>
          </w:p>
        </w:tc>
        <w:tc>
          <w:tcPr>
            <w:tcW w:w="948"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1</w:t>
            </w:r>
          </w:p>
        </w:tc>
        <w:tc>
          <w:tcPr>
            <w:tcW w:w="682"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模块</w:t>
            </w:r>
          </w:p>
        </w:tc>
        <w:tc>
          <w:tcPr>
            <w:tcW w:w="666" w:type="dxa"/>
            <w:tcBorders>
              <w:top w:val="single" w:sz="4" w:space="0" w:color="auto"/>
              <w:left w:val="single" w:sz="4" w:space="0" w:color="auto"/>
              <w:bottom w:val="single" w:sz="4" w:space="0" w:color="auto"/>
              <w:right w:val="single" w:sz="4" w:space="0" w:color="auto"/>
            </w:tcBorders>
          </w:tcPr>
          <w:p w:rsidR="0051790E" w:rsidRPr="00D27FCF" w:rsidRDefault="0051790E" w:rsidP="00471B1B">
            <w:pPr>
              <w:suppressAutoHyphens w:val="0"/>
              <w:rPr>
                <w:rFonts w:ascii="微软雅黑" w:eastAsia="微软雅黑" w:hAnsi="微软雅黑"/>
                <w:b/>
                <w:bCs/>
                <w:kern w:val="2"/>
                <w:sz w:val="18"/>
                <w:szCs w:val="22"/>
              </w:rPr>
            </w:pPr>
          </w:p>
        </w:tc>
      </w:tr>
      <w:tr w:rsidR="009834F2" w:rsidRPr="00D27FCF" w:rsidTr="00AD456B">
        <w:tc>
          <w:tcPr>
            <w:tcW w:w="2906"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协同管理软件 V2021</w:t>
            </w:r>
          </w:p>
        </w:tc>
        <w:tc>
          <w:tcPr>
            <w:tcW w:w="3160"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 2021 制造看板</w:t>
            </w:r>
          </w:p>
        </w:tc>
        <w:tc>
          <w:tcPr>
            <w:tcW w:w="948"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100</w:t>
            </w:r>
          </w:p>
        </w:tc>
        <w:tc>
          <w:tcPr>
            <w:tcW w:w="682"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节点</w:t>
            </w:r>
          </w:p>
        </w:tc>
        <w:tc>
          <w:tcPr>
            <w:tcW w:w="666" w:type="dxa"/>
            <w:tcBorders>
              <w:top w:val="single" w:sz="4" w:space="0" w:color="auto"/>
              <w:left w:val="single" w:sz="4" w:space="0" w:color="auto"/>
              <w:bottom w:val="single" w:sz="4" w:space="0" w:color="auto"/>
              <w:right w:val="single" w:sz="4" w:space="0" w:color="auto"/>
            </w:tcBorders>
            <w:vAlign w:val="center"/>
          </w:tcPr>
          <w:p w:rsidR="009834F2" w:rsidRPr="00D27FCF" w:rsidRDefault="009834F2" w:rsidP="00281DF6">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9834F2" w:rsidRPr="00D27FCF" w:rsidTr="00C51218">
        <w:tc>
          <w:tcPr>
            <w:tcW w:w="2906"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协同管理软件 V2021</w:t>
            </w:r>
          </w:p>
        </w:tc>
        <w:tc>
          <w:tcPr>
            <w:tcW w:w="3160"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PLM协同管理2021-工艺数据管理</w:t>
            </w:r>
          </w:p>
        </w:tc>
        <w:tc>
          <w:tcPr>
            <w:tcW w:w="948"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hint="eastAsia"/>
                <w:b/>
                <w:bCs/>
                <w:kern w:val="2"/>
                <w:sz w:val="18"/>
                <w:szCs w:val="22"/>
              </w:rPr>
              <w:t>60</w:t>
            </w:r>
          </w:p>
        </w:tc>
        <w:tc>
          <w:tcPr>
            <w:tcW w:w="682"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节点</w:t>
            </w:r>
          </w:p>
        </w:tc>
        <w:tc>
          <w:tcPr>
            <w:tcW w:w="666" w:type="dxa"/>
            <w:tcBorders>
              <w:top w:val="single" w:sz="4" w:space="0" w:color="auto"/>
              <w:left w:val="single" w:sz="4" w:space="0" w:color="auto"/>
              <w:bottom w:val="single" w:sz="4" w:space="0" w:color="auto"/>
              <w:right w:val="single" w:sz="4" w:space="0" w:color="auto"/>
            </w:tcBorders>
            <w:vAlign w:val="center"/>
          </w:tcPr>
          <w:p w:rsidR="009834F2" w:rsidRPr="00D27FCF" w:rsidRDefault="009834F2" w:rsidP="00281DF6">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9834F2" w:rsidRPr="00D27FCF" w:rsidTr="0051790E">
        <w:tc>
          <w:tcPr>
            <w:tcW w:w="2906"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协同管理软件 V2021</w:t>
            </w:r>
          </w:p>
        </w:tc>
        <w:tc>
          <w:tcPr>
            <w:tcW w:w="3160"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PLM协同管理2021-配置管理</w:t>
            </w:r>
          </w:p>
        </w:tc>
        <w:tc>
          <w:tcPr>
            <w:tcW w:w="948"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1</w:t>
            </w:r>
          </w:p>
        </w:tc>
        <w:tc>
          <w:tcPr>
            <w:tcW w:w="682"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模块</w:t>
            </w:r>
          </w:p>
        </w:tc>
        <w:tc>
          <w:tcPr>
            <w:tcW w:w="666"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b/>
                <w:bCs/>
                <w:kern w:val="2"/>
                <w:sz w:val="18"/>
                <w:szCs w:val="22"/>
              </w:rPr>
            </w:pPr>
          </w:p>
        </w:tc>
      </w:tr>
      <w:tr w:rsidR="009834F2" w:rsidRPr="00D27FCF" w:rsidTr="00C46F7A">
        <w:tc>
          <w:tcPr>
            <w:tcW w:w="2906"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协同管理软件 V2021</w:t>
            </w:r>
          </w:p>
        </w:tc>
        <w:tc>
          <w:tcPr>
            <w:tcW w:w="3160"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CAXA PLM 协同管理 2021 项目管理</w:t>
            </w:r>
          </w:p>
        </w:tc>
        <w:tc>
          <w:tcPr>
            <w:tcW w:w="948"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jc w:val="center"/>
              <w:rPr>
                <w:rFonts w:ascii="微软雅黑" w:eastAsia="微软雅黑" w:hAnsi="微软雅黑" w:cs="宋体"/>
                <w:b/>
                <w:bCs/>
                <w:color w:val="000000"/>
                <w:kern w:val="2"/>
                <w:sz w:val="18"/>
                <w:szCs w:val="18"/>
              </w:rPr>
            </w:pPr>
            <w:r w:rsidRPr="00D27FCF">
              <w:rPr>
                <w:rFonts w:ascii="微软雅黑" w:eastAsia="微软雅黑" w:hAnsi="微软雅黑" w:hint="eastAsia"/>
                <w:b/>
                <w:bCs/>
                <w:kern w:val="2"/>
                <w:sz w:val="18"/>
                <w:szCs w:val="22"/>
              </w:rPr>
              <w:t>60</w:t>
            </w:r>
          </w:p>
        </w:tc>
        <w:tc>
          <w:tcPr>
            <w:tcW w:w="682" w:type="dxa"/>
            <w:tcBorders>
              <w:top w:val="single" w:sz="4" w:space="0" w:color="auto"/>
              <w:left w:val="single" w:sz="4" w:space="0" w:color="auto"/>
              <w:bottom w:val="single" w:sz="4" w:space="0" w:color="auto"/>
              <w:right w:val="single" w:sz="4" w:space="0" w:color="auto"/>
            </w:tcBorders>
          </w:tcPr>
          <w:p w:rsidR="009834F2" w:rsidRPr="00D27FCF" w:rsidRDefault="009834F2" w:rsidP="00471B1B">
            <w:pPr>
              <w:suppressAutoHyphens w:val="0"/>
              <w:rPr>
                <w:rFonts w:ascii="微软雅黑" w:eastAsia="微软雅黑" w:hAnsi="微软雅黑" w:cs="宋体"/>
                <w:b/>
                <w:bCs/>
                <w:color w:val="000000"/>
                <w:kern w:val="2"/>
                <w:sz w:val="18"/>
                <w:szCs w:val="18"/>
              </w:rPr>
            </w:pPr>
            <w:r w:rsidRPr="00D27FCF">
              <w:rPr>
                <w:rFonts w:ascii="微软雅黑" w:eastAsia="微软雅黑" w:hAnsi="微软雅黑"/>
                <w:b/>
                <w:bCs/>
                <w:kern w:val="2"/>
                <w:sz w:val="18"/>
                <w:szCs w:val="22"/>
              </w:rPr>
              <w:t>节点</w:t>
            </w:r>
          </w:p>
        </w:tc>
        <w:tc>
          <w:tcPr>
            <w:tcW w:w="666" w:type="dxa"/>
            <w:tcBorders>
              <w:top w:val="single" w:sz="4" w:space="0" w:color="auto"/>
              <w:left w:val="single" w:sz="4" w:space="0" w:color="auto"/>
              <w:bottom w:val="single" w:sz="4" w:space="0" w:color="auto"/>
              <w:right w:val="single" w:sz="4" w:space="0" w:color="auto"/>
            </w:tcBorders>
            <w:vAlign w:val="center"/>
          </w:tcPr>
          <w:p w:rsidR="009834F2" w:rsidRPr="00D27FCF" w:rsidRDefault="009834F2" w:rsidP="00281DF6">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9834F2" w:rsidRPr="00D27FCF" w:rsidTr="0051790E">
        <w:tc>
          <w:tcPr>
            <w:tcW w:w="2906" w:type="dxa"/>
          </w:tcPr>
          <w:p w:rsidR="009834F2" w:rsidRPr="00D27FCF" w:rsidRDefault="009834F2" w:rsidP="00471B1B">
            <w:pPr>
              <w:suppressAutoHyphens w:val="0"/>
              <w:rPr>
                <w:rFonts w:ascii="微软雅黑" w:eastAsia="微软雅黑" w:hAnsi="微软雅黑" w:cs="宋体"/>
                <w:b/>
                <w:bCs/>
                <w:color w:val="000000"/>
                <w:kern w:val="2"/>
                <w:sz w:val="18"/>
                <w:szCs w:val="18"/>
              </w:rPr>
            </w:pPr>
          </w:p>
          <w:p w:rsidR="009834F2" w:rsidRPr="00D27FCF" w:rsidRDefault="009834F2" w:rsidP="00471B1B">
            <w:pPr>
              <w:suppressAutoHyphens w:val="0"/>
              <w:rPr>
                <w:rFonts w:ascii="微软雅黑" w:eastAsia="微软雅黑" w:hAnsi="微软雅黑" w:cs="宋体"/>
                <w:b/>
                <w:bCs/>
                <w:color w:val="000000"/>
                <w:kern w:val="2"/>
                <w:sz w:val="18"/>
                <w:szCs w:val="18"/>
              </w:rPr>
            </w:pPr>
          </w:p>
        </w:tc>
        <w:tc>
          <w:tcPr>
            <w:tcW w:w="3160" w:type="dxa"/>
          </w:tcPr>
          <w:p w:rsidR="009834F2" w:rsidRPr="00D27FCF" w:rsidRDefault="009834F2" w:rsidP="00471B1B">
            <w:pPr>
              <w:suppressAutoHyphens w:val="0"/>
              <w:rPr>
                <w:rFonts w:ascii="微软雅黑" w:eastAsia="微软雅黑" w:hAnsi="微软雅黑" w:cs="宋体"/>
                <w:b/>
                <w:bCs/>
                <w:color w:val="000000"/>
                <w:kern w:val="2"/>
                <w:sz w:val="18"/>
                <w:szCs w:val="18"/>
              </w:rPr>
            </w:pPr>
          </w:p>
        </w:tc>
        <w:tc>
          <w:tcPr>
            <w:tcW w:w="948" w:type="dxa"/>
          </w:tcPr>
          <w:p w:rsidR="009834F2" w:rsidRPr="00D27FCF" w:rsidRDefault="009834F2" w:rsidP="00471B1B">
            <w:pPr>
              <w:suppressAutoHyphens w:val="0"/>
              <w:jc w:val="center"/>
              <w:rPr>
                <w:rFonts w:ascii="微软雅黑" w:eastAsia="微软雅黑" w:hAnsi="微软雅黑" w:cs="宋体"/>
                <w:b/>
                <w:bCs/>
                <w:color w:val="000000"/>
                <w:kern w:val="2"/>
                <w:sz w:val="18"/>
                <w:szCs w:val="18"/>
              </w:rPr>
            </w:pPr>
          </w:p>
        </w:tc>
        <w:tc>
          <w:tcPr>
            <w:tcW w:w="682" w:type="dxa"/>
          </w:tcPr>
          <w:p w:rsidR="009834F2" w:rsidRPr="00D27FCF" w:rsidRDefault="009834F2" w:rsidP="00471B1B">
            <w:pPr>
              <w:suppressAutoHyphens w:val="0"/>
              <w:rPr>
                <w:rFonts w:ascii="微软雅黑" w:eastAsia="微软雅黑" w:hAnsi="微软雅黑" w:cs="宋体"/>
                <w:b/>
                <w:bCs/>
                <w:color w:val="000000"/>
                <w:kern w:val="2"/>
                <w:sz w:val="18"/>
                <w:szCs w:val="18"/>
              </w:rPr>
            </w:pPr>
          </w:p>
        </w:tc>
        <w:tc>
          <w:tcPr>
            <w:tcW w:w="666" w:type="dxa"/>
          </w:tcPr>
          <w:p w:rsidR="009834F2" w:rsidRPr="00D27FCF" w:rsidRDefault="009834F2" w:rsidP="00471B1B">
            <w:pPr>
              <w:suppressAutoHyphens w:val="0"/>
              <w:rPr>
                <w:rFonts w:ascii="微软雅黑" w:eastAsia="微软雅黑" w:hAnsi="微软雅黑" w:cs="宋体"/>
                <w:b/>
                <w:bCs/>
                <w:color w:val="000000"/>
                <w:kern w:val="2"/>
                <w:sz w:val="18"/>
                <w:szCs w:val="18"/>
              </w:rPr>
            </w:pPr>
          </w:p>
        </w:tc>
      </w:tr>
    </w:tbl>
    <w:p w:rsidR="00E5720F" w:rsidRPr="00D27FCF" w:rsidRDefault="00E5720F" w:rsidP="00E5720F">
      <w:pPr>
        <w:numPr>
          <w:ilvl w:val="0"/>
          <w:numId w:val="5"/>
        </w:numPr>
        <w:spacing w:line="360" w:lineRule="auto"/>
        <w:rPr>
          <w:rFonts w:ascii="微软雅黑" w:eastAsia="微软雅黑" w:hAnsi="微软雅黑"/>
          <w:b/>
          <w:sz w:val="28"/>
          <w:szCs w:val="28"/>
        </w:rPr>
      </w:pPr>
      <w:r w:rsidRPr="00D27FCF">
        <w:rPr>
          <w:rFonts w:ascii="微软雅黑" w:eastAsia="微软雅黑" w:hAnsi="微软雅黑" w:hint="eastAsia"/>
          <w:b/>
          <w:sz w:val="28"/>
          <w:szCs w:val="28"/>
        </w:rPr>
        <w:t>项目</w:t>
      </w:r>
      <w:r w:rsidRPr="00D27FCF">
        <w:rPr>
          <w:rFonts w:ascii="微软雅黑" w:eastAsia="微软雅黑" w:hAnsi="微软雅黑"/>
          <w:b/>
          <w:sz w:val="28"/>
          <w:szCs w:val="28"/>
        </w:rPr>
        <w:t>实施服务</w:t>
      </w:r>
    </w:p>
    <w:tbl>
      <w:tblPr>
        <w:tblW w:w="8363" w:type="dxa"/>
        <w:tblInd w:w="142" w:type="dxa"/>
        <w:tblLook w:val="04A0"/>
      </w:tblPr>
      <w:tblGrid>
        <w:gridCol w:w="2977"/>
        <w:gridCol w:w="3118"/>
        <w:gridCol w:w="851"/>
        <w:gridCol w:w="709"/>
        <w:gridCol w:w="708"/>
      </w:tblGrid>
      <w:tr w:rsidR="004E4F06" w:rsidRPr="00D27FCF" w:rsidTr="004E4F06">
        <w:tc>
          <w:tcPr>
            <w:tcW w:w="2977" w:type="dxa"/>
          </w:tcPr>
          <w:p w:rsidR="004E4F06" w:rsidRPr="00D27FCF" w:rsidRDefault="004E4F06" w:rsidP="004E4F06">
            <w:pPr>
              <w:suppressAutoHyphens w:val="0"/>
              <w:rPr>
                <w:rFonts w:ascii="微软雅黑" w:eastAsia="微软雅黑" w:hAnsi="微软雅黑" w:cs="宋体"/>
                <w:color w:val="000000"/>
                <w:kern w:val="2"/>
                <w:sz w:val="18"/>
                <w:szCs w:val="18"/>
              </w:rPr>
            </w:pPr>
          </w:p>
        </w:tc>
        <w:tc>
          <w:tcPr>
            <w:tcW w:w="3118" w:type="dxa"/>
          </w:tcPr>
          <w:p w:rsidR="004E4F06" w:rsidRPr="00D27FCF" w:rsidRDefault="004E4F06" w:rsidP="004E4F06">
            <w:pPr>
              <w:suppressAutoHyphens w:val="0"/>
              <w:rPr>
                <w:rFonts w:ascii="微软雅黑" w:eastAsia="微软雅黑" w:hAnsi="微软雅黑" w:cs="宋体"/>
                <w:color w:val="000000"/>
                <w:kern w:val="2"/>
                <w:sz w:val="18"/>
                <w:szCs w:val="18"/>
              </w:rPr>
            </w:pPr>
          </w:p>
        </w:tc>
        <w:tc>
          <w:tcPr>
            <w:tcW w:w="851" w:type="dxa"/>
          </w:tcPr>
          <w:p w:rsidR="004E4F06" w:rsidRPr="00D27FCF" w:rsidRDefault="004E4F06" w:rsidP="004E4F06">
            <w:pPr>
              <w:suppressAutoHyphens w:val="0"/>
              <w:jc w:val="center"/>
              <w:rPr>
                <w:rFonts w:ascii="微软雅黑" w:eastAsia="微软雅黑" w:hAnsi="微软雅黑" w:cs="宋体"/>
                <w:color w:val="000000"/>
                <w:kern w:val="2"/>
                <w:sz w:val="18"/>
                <w:szCs w:val="18"/>
              </w:rPr>
            </w:pPr>
          </w:p>
        </w:tc>
        <w:tc>
          <w:tcPr>
            <w:tcW w:w="709" w:type="dxa"/>
          </w:tcPr>
          <w:p w:rsidR="004E4F06" w:rsidRPr="00D27FCF" w:rsidRDefault="004E4F06" w:rsidP="004E4F06">
            <w:pPr>
              <w:suppressAutoHyphens w:val="0"/>
              <w:rPr>
                <w:rFonts w:ascii="微软雅黑" w:eastAsia="微软雅黑" w:hAnsi="微软雅黑" w:cs="宋体"/>
                <w:color w:val="000000"/>
                <w:kern w:val="2"/>
                <w:sz w:val="18"/>
                <w:szCs w:val="18"/>
              </w:rPr>
            </w:pPr>
          </w:p>
        </w:tc>
        <w:tc>
          <w:tcPr>
            <w:tcW w:w="708" w:type="dxa"/>
          </w:tcPr>
          <w:p w:rsidR="004E4F06" w:rsidRPr="00D27FCF" w:rsidRDefault="004E4F06" w:rsidP="004E4F06">
            <w:pPr>
              <w:suppressAutoHyphens w:val="0"/>
              <w:rPr>
                <w:rFonts w:ascii="微软雅黑" w:eastAsia="微软雅黑" w:hAnsi="微软雅黑" w:cs="宋体"/>
                <w:color w:val="000000"/>
                <w:kern w:val="2"/>
                <w:sz w:val="18"/>
                <w:szCs w:val="18"/>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shd w:val="clear" w:color="000000" w:fill="FFFF00"/>
            <w:vAlign w:val="center"/>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hint="eastAsia"/>
                <w:b/>
                <w:bCs/>
                <w:kern w:val="2"/>
                <w:sz w:val="18"/>
                <w:szCs w:val="22"/>
              </w:rPr>
              <w:t>产品名称</w:t>
            </w:r>
          </w:p>
        </w:tc>
        <w:tc>
          <w:tcPr>
            <w:tcW w:w="3118" w:type="dxa"/>
            <w:tcBorders>
              <w:top w:val="single" w:sz="4" w:space="0" w:color="auto"/>
              <w:left w:val="nil"/>
              <w:bottom w:val="single" w:sz="4" w:space="0" w:color="auto"/>
              <w:right w:val="single" w:sz="4" w:space="0" w:color="auto"/>
            </w:tcBorders>
            <w:shd w:val="clear" w:color="000000" w:fill="FFFF00"/>
            <w:vAlign w:val="center"/>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hint="eastAsia"/>
                <w:b/>
                <w:bCs/>
                <w:kern w:val="2"/>
                <w:sz w:val="18"/>
                <w:szCs w:val="22"/>
              </w:rPr>
              <w:t>规格</w:t>
            </w:r>
          </w:p>
        </w:tc>
        <w:tc>
          <w:tcPr>
            <w:tcW w:w="851" w:type="dxa"/>
            <w:tcBorders>
              <w:top w:val="single" w:sz="4" w:space="0" w:color="auto"/>
              <w:left w:val="nil"/>
              <w:bottom w:val="single" w:sz="4" w:space="0" w:color="auto"/>
              <w:right w:val="single" w:sz="4" w:space="0" w:color="auto"/>
            </w:tcBorders>
            <w:shd w:val="clear" w:color="000000" w:fill="FFFF00"/>
            <w:vAlign w:val="center"/>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hint="eastAsia"/>
                <w:b/>
                <w:bCs/>
                <w:kern w:val="2"/>
                <w:sz w:val="18"/>
                <w:szCs w:val="22"/>
              </w:rPr>
              <w:t>数量</w:t>
            </w:r>
          </w:p>
        </w:tc>
        <w:tc>
          <w:tcPr>
            <w:tcW w:w="709" w:type="dxa"/>
            <w:tcBorders>
              <w:top w:val="single" w:sz="4" w:space="0" w:color="auto"/>
              <w:left w:val="nil"/>
              <w:bottom w:val="single" w:sz="4" w:space="0" w:color="auto"/>
              <w:right w:val="single" w:sz="4" w:space="0" w:color="auto"/>
            </w:tcBorders>
            <w:shd w:val="clear" w:color="000000" w:fill="FFFF00"/>
            <w:vAlign w:val="center"/>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hint="eastAsia"/>
                <w:b/>
                <w:bCs/>
                <w:kern w:val="2"/>
                <w:sz w:val="18"/>
                <w:szCs w:val="22"/>
              </w:rPr>
              <w:t>单位</w:t>
            </w:r>
          </w:p>
        </w:tc>
        <w:tc>
          <w:tcPr>
            <w:tcW w:w="708" w:type="dxa"/>
            <w:tcBorders>
              <w:top w:val="single" w:sz="4" w:space="0" w:color="auto"/>
              <w:left w:val="nil"/>
              <w:bottom w:val="single" w:sz="4" w:space="0" w:color="auto"/>
              <w:right w:val="single" w:sz="4" w:space="0" w:color="auto"/>
            </w:tcBorders>
            <w:shd w:val="clear" w:color="000000" w:fill="FFFF00"/>
            <w:vAlign w:val="center"/>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hint="eastAsia"/>
                <w:b/>
                <w:bCs/>
                <w:kern w:val="2"/>
                <w:sz w:val="18"/>
                <w:szCs w:val="22"/>
              </w:rPr>
              <w:t>备注</w:t>
            </w: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PLM协同管理-图文档管理实施服务（用户数&gt;30）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PLM协同管理-ERP集成（专业）实施服务（用户数&gt;30）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PLM协同管理-编码工具实施服务（用户数&gt;30）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lastRenderedPageBreak/>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PLM协同管理-变更管理实施服务（用户数&gt;30）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PLM协同管理-工艺路线实施服务（用户数&gt;30）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PLM协同管理-制造看板实施服务（用户数&gt;30）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PLM协同管理-工艺数据管理实施服务（用户数&gt;30）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PLM协同管理-配置管理实施服务（用户数&gt;30）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r w:rsidR="004E4F06" w:rsidRPr="00D27FCF" w:rsidTr="004E4F06">
        <w:tc>
          <w:tcPr>
            <w:tcW w:w="2977"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 协同管理软件实施服务</w:t>
            </w:r>
          </w:p>
        </w:tc>
        <w:tc>
          <w:tcPr>
            <w:tcW w:w="311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CAXA PLM协同管理-项目管理实施服务（用户数&gt;30）</w:t>
            </w:r>
          </w:p>
        </w:tc>
        <w:tc>
          <w:tcPr>
            <w:tcW w:w="851"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jc w:val="center"/>
              <w:rPr>
                <w:rFonts w:ascii="微软雅黑" w:eastAsia="微软雅黑" w:hAnsi="微软雅黑"/>
                <w:b/>
                <w:bCs/>
                <w:kern w:val="2"/>
                <w:sz w:val="18"/>
                <w:szCs w:val="22"/>
              </w:rPr>
            </w:pPr>
            <w:r w:rsidRPr="00D27FCF">
              <w:rPr>
                <w:rFonts w:ascii="微软雅黑" w:eastAsia="微软雅黑" w:hAnsi="微软雅黑"/>
                <w:b/>
                <w:bCs/>
                <w:kern w:val="2"/>
                <w:sz w:val="18"/>
                <w:szCs w:val="22"/>
              </w:rPr>
              <w:t>1</w:t>
            </w:r>
          </w:p>
        </w:tc>
        <w:tc>
          <w:tcPr>
            <w:tcW w:w="709"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r w:rsidRPr="00D27FCF">
              <w:rPr>
                <w:rFonts w:ascii="微软雅黑" w:eastAsia="微软雅黑" w:hAnsi="微软雅黑"/>
                <w:b/>
                <w:bCs/>
                <w:kern w:val="2"/>
                <w:sz w:val="18"/>
                <w:szCs w:val="22"/>
              </w:rPr>
              <w:t>项目</w:t>
            </w:r>
          </w:p>
        </w:tc>
        <w:tc>
          <w:tcPr>
            <w:tcW w:w="708" w:type="dxa"/>
            <w:tcBorders>
              <w:top w:val="single" w:sz="4" w:space="0" w:color="auto"/>
              <w:left w:val="single" w:sz="4" w:space="0" w:color="auto"/>
              <w:bottom w:val="single" w:sz="4" w:space="0" w:color="auto"/>
              <w:right w:val="single" w:sz="4" w:space="0" w:color="auto"/>
            </w:tcBorders>
          </w:tcPr>
          <w:p w:rsidR="004E4F06" w:rsidRPr="00D27FCF" w:rsidRDefault="004E4F06" w:rsidP="004E4F06">
            <w:pPr>
              <w:suppressAutoHyphens w:val="0"/>
              <w:rPr>
                <w:rFonts w:ascii="微软雅黑" w:eastAsia="微软雅黑" w:hAnsi="微软雅黑"/>
                <w:b/>
                <w:bCs/>
                <w:kern w:val="2"/>
                <w:sz w:val="18"/>
                <w:szCs w:val="22"/>
              </w:rPr>
            </w:pPr>
          </w:p>
        </w:tc>
      </w:tr>
    </w:tbl>
    <w:p w:rsidR="003F017E" w:rsidRPr="00D27FCF" w:rsidRDefault="003F017E" w:rsidP="003F017E">
      <w:pPr>
        <w:widowControl/>
        <w:suppressAutoHyphens w:val="0"/>
        <w:rPr>
          <w:rFonts w:ascii="微软雅黑" w:eastAsia="微软雅黑" w:hAnsi="微软雅黑" w:cs="宋体"/>
          <w:kern w:val="0"/>
          <w:sz w:val="18"/>
          <w:szCs w:val="18"/>
        </w:rPr>
      </w:pPr>
    </w:p>
    <w:p w:rsidR="0089038E" w:rsidRPr="00D27FCF" w:rsidRDefault="0089038E" w:rsidP="003F017E">
      <w:pPr>
        <w:spacing w:line="360" w:lineRule="exact"/>
        <w:rPr>
          <w:rFonts w:ascii="微软雅黑" w:eastAsia="微软雅黑" w:hAnsi="微软雅黑"/>
          <w:b/>
          <w:sz w:val="28"/>
          <w:szCs w:val="28"/>
        </w:rPr>
      </w:pPr>
    </w:p>
    <w:p w:rsidR="003F017E" w:rsidRPr="00D27FCF" w:rsidRDefault="003F017E" w:rsidP="003F017E">
      <w:pPr>
        <w:spacing w:line="360" w:lineRule="exact"/>
        <w:rPr>
          <w:rFonts w:ascii="微软雅黑" w:eastAsia="微软雅黑" w:hAnsi="微软雅黑"/>
          <w:b/>
          <w:bCs/>
        </w:rPr>
      </w:pPr>
    </w:p>
    <w:p w:rsidR="00025745" w:rsidRPr="00D27FCF" w:rsidRDefault="00B67C23">
      <w:pPr>
        <w:spacing w:line="276" w:lineRule="auto"/>
        <w:rPr>
          <w:rFonts w:ascii="微软雅黑" w:eastAsia="微软雅黑" w:hAnsi="微软雅黑" w:cs="宋体"/>
          <w:b/>
          <w:bCs/>
          <w:kern w:val="0"/>
          <w:sz w:val="28"/>
          <w:szCs w:val="28"/>
        </w:rPr>
      </w:pPr>
      <w:r w:rsidRPr="00D27FCF">
        <w:rPr>
          <w:rFonts w:ascii="微软雅黑" w:eastAsia="微软雅黑" w:hAnsi="微软雅黑" w:cs="宋体" w:hint="eastAsia"/>
          <w:b/>
          <w:bCs/>
          <w:kern w:val="0"/>
          <w:sz w:val="28"/>
          <w:szCs w:val="28"/>
        </w:rPr>
        <w:t>2</w:t>
      </w:r>
      <w:r w:rsidR="0089038E" w:rsidRPr="00D27FCF">
        <w:rPr>
          <w:rFonts w:ascii="微软雅黑" w:eastAsia="微软雅黑" w:hAnsi="微软雅黑" w:cs="宋体" w:hint="eastAsia"/>
          <w:b/>
          <w:bCs/>
          <w:kern w:val="0"/>
          <w:sz w:val="28"/>
          <w:szCs w:val="28"/>
        </w:rPr>
        <w:t>、 报价方必须满足下述条件：</w:t>
      </w:r>
    </w:p>
    <w:p w:rsidR="0089038E" w:rsidRPr="00D27FCF" w:rsidRDefault="0089038E">
      <w:pPr>
        <w:numPr>
          <w:ilvl w:val="0"/>
          <w:numId w:val="1"/>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公司注册资金不低于200万元，成立时间最迟不少于2年；有合法、固定的经营场所。</w:t>
      </w:r>
    </w:p>
    <w:p w:rsidR="0089038E" w:rsidRPr="00D27FCF" w:rsidRDefault="0089038E">
      <w:pPr>
        <w:numPr>
          <w:ilvl w:val="0"/>
          <w:numId w:val="1"/>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健全的运营服务机构（需提供营业执照副本复印件，复印件加盖法人公章）。</w:t>
      </w:r>
    </w:p>
    <w:p w:rsidR="0089038E" w:rsidRPr="00D27FCF" w:rsidRDefault="0089038E">
      <w:pPr>
        <w:numPr>
          <w:ilvl w:val="0"/>
          <w:numId w:val="1"/>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具备本项目中</w:t>
      </w:r>
      <w:r w:rsidR="00943F9F" w:rsidRPr="00D27FCF">
        <w:rPr>
          <w:rFonts w:ascii="微软雅黑" w:eastAsia="微软雅黑" w:hAnsi="微软雅黑" w:hint="eastAsia"/>
          <w:bCs/>
        </w:rPr>
        <w:t>品牌</w:t>
      </w:r>
      <w:r w:rsidRPr="00D27FCF">
        <w:rPr>
          <w:rFonts w:ascii="微软雅黑" w:eastAsia="微软雅黑" w:hAnsi="微软雅黑" w:hint="eastAsia"/>
          <w:bCs/>
        </w:rPr>
        <w:t>产品的销售或代理资格，并且该种资格应持续到项目完成后。</w:t>
      </w:r>
    </w:p>
    <w:p w:rsidR="0089038E" w:rsidRPr="00D27FCF" w:rsidRDefault="0089038E">
      <w:pPr>
        <w:numPr>
          <w:ilvl w:val="0"/>
          <w:numId w:val="1"/>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具有合法纳税资格。</w:t>
      </w:r>
    </w:p>
    <w:p w:rsidR="0089038E" w:rsidRPr="00D27FCF" w:rsidRDefault="0089038E">
      <w:pPr>
        <w:numPr>
          <w:ilvl w:val="0"/>
          <w:numId w:val="1"/>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本项目不接受联合体报价。</w:t>
      </w:r>
    </w:p>
    <w:p w:rsidR="0089038E" w:rsidRPr="00D27FCF" w:rsidRDefault="0089038E">
      <w:pPr>
        <w:numPr>
          <w:ilvl w:val="0"/>
          <w:numId w:val="1"/>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报价方没有处于被责令停业、法人资格被取消、财产被接管或冻结、破产等状态。</w:t>
      </w:r>
    </w:p>
    <w:p w:rsidR="0089038E" w:rsidRPr="00D27FCF" w:rsidRDefault="0089038E">
      <w:pPr>
        <w:suppressAutoHyphens w:val="0"/>
        <w:spacing w:line="276" w:lineRule="auto"/>
        <w:jc w:val="both"/>
        <w:rPr>
          <w:rFonts w:ascii="微软雅黑" w:eastAsia="微软雅黑" w:hAnsi="微软雅黑"/>
          <w:bCs/>
        </w:rPr>
      </w:pPr>
    </w:p>
    <w:p w:rsidR="0089038E" w:rsidRPr="00D27FCF" w:rsidRDefault="00FB0FA9">
      <w:pPr>
        <w:spacing w:line="276" w:lineRule="auto"/>
        <w:rPr>
          <w:rFonts w:ascii="微软雅黑" w:eastAsia="微软雅黑" w:hAnsi="微软雅黑"/>
        </w:rPr>
      </w:pPr>
      <w:r w:rsidRPr="00D27FCF">
        <w:rPr>
          <w:rFonts w:ascii="微软雅黑" w:eastAsia="微软雅黑" w:hAnsi="微软雅黑" w:hint="eastAsia"/>
          <w:b/>
          <w:bCs/>
        </w:rPr>
        <w:t>3</w:t>
      </w:r>
      <w:r w:rsidR="0089038E" w:rsidRPr="00D27FCF">
        <w:rPr>
          <w:rFonts w:ascii="微软雅黑" w:eastAsia="微软雅黑" w:hAnsi="微软雅黑" w:hint="eastAsia"/>
          <w:b/>
          <w:bCs/>
        </w:rPr>
        <w:t>、技术要求</w:t>
      </w:r>
    </w:p>
    <w:p w:rsidR="0089038E" w:rsidRPr="00D27FCF" w:rsidRDefault="0089038E">
      <w:pPr>
        <w:numPr>
          <w:ilvl w:val="0"/>
          <w:numId w:val="2"/>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报价方提供和交付的产品技术规格应符合国家规范和标准要求，而这些标准和技术规范应为报价截止日为止最新公布发行的标准和技术规范，同时须提供</w:t>
      </w:r>
      <w:r w:rsidR="004375F5" w:rsidRPr="00D27FCF">
        <w:rPr>
          <w:rFonts w:ascii="微软雅黑" w:eastAsia="微软雅黑" w:hAnsi="微软雅黑" w:hint="eastAsia"/>
          <w:bCs/>
        </w:rPr>
        <w:t>CAXA PLM 协同管理软件 V2021</w:t>
      </w:r>
      <w:r w:rsidRPr="00D27FCF">
        <w:rPr>
          <w:rFonts w:ascii="微软雅黑" w:eastAsia="微软雅黑" w:hAnsi="微软雅黑" w:hint="eastAsia"/>
          <w:bCs/>
        </w:rPr>
        <w:t>软件著作权登记证书</w:t>
      </w:r>
      <w:r w:rsidR="00C90C7A" w:rsidRPr="00D27FCF">
        <w:rPr>
          <w:rFonts w:ascii="微软雅黑" w:eastAsia="微软雅黑" w:hAnsi="微软雅黑" w:hint="eastAsia"/>
          <w:bCs/>
        </w:rPr>
        <w:t>的复印件</w:t>
      </w:r>
      <w:r w:rsidR="00A112BB" w:rsidRPr="00D27FCF">
        <w:rPr>
          <w:rFonts w:ascii="微软雅黑" w:eastAsia="微软雅黑" w:hAnsi="微软雅黑" w:hint="eastAsia"/>
          <w:bCs/>
        </w:rPr>
        <w:t>，复印件加盖原厂法人公章</w:t>
      </w:r>
      <w:r w:rsidRPr="00D27FCF">
        <w:rPr>
          <w:rFonts w:ascii="微软雅黑" w:eastAsia="微软雅黑" w:hAnsi="微软雅黑" w:hint="eastAsia"/>
          <w:bCs/>
        </w:rPr>
        <w:t xml:space="preserve">。 </w:t>
      </w:r>
    </w:p>
    <w:p w:rsidR="0089038E" w:rsidRPr="00D27FCF" w:rsidRDefault="0089038E">
      <w:pPr>
        <w:numPr>
          <w:ilvl w:val="0"/>
          <w:numId w:val="2"/>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交货地点：广州市芳村大道东73号广州柴油机厂股份有限公司。被采购方确认为供应商的报价方（以下简称“供应商”）</w:t>
      </w:r>
      <w:r w:rsidR="000A5650" w:rsidRPr="00D27FCF">
        <w:rPr>
          <w:rFonts w:ascii="微软雅黑" w:eastAsia="微软雅黑" w:hAnsi="微软雅黑" w:hint="eastAsia"/>
          <w:bCs/>
        </w:rPr>
        <w:t>，</w:t>
      </w:r>
      <w:r w:rsidRPr="00D27FCF">
        <w:rPr>
          <w:rFonts w:ascii="微软雅黑" w:eastAsia="微软雅黑" w:hAnsi="微软雅黑" w:hint="eastAsia"/>
          <w:bCs/>
        </w:rPr>
        <w:t>负责产品到达采购方指定现场的包装和运输。</w:t>
      </w:r>
    </w:p>
    <w:p w:rsidR="0089038E" w:rsidRPr="00D27FCF" w:rsidRDefault="0089038E">
      <w:pPr>
        <w:numPr>
          <w:ilvl w:val="0"/>
          <w:numId w:val="2"/>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合同签订后，供应商须在采购方书面或口头通知后的</w:t>
      </w:r>
      <w:r w:rsidRPr="00D27FCF">
        <w:rPr>
          <w:rFonts w:ascii="微软雅黑" w:eastAsia="微软雅黑" w:hAnsi="微软雅黑"/>
          <w:bCs/>
        </w:rPr>
        <w:t>10</w:t>
      </w:r>
      <w:r w:rsidRPr="00D27FCF">
        <w:rPr>
          <w:rFonts w:ascii="微软雅黑" w:eastAsia="微软雅黑" w:hAnsi="微软雅黑" w:hint="eastAsia"/>
          <w:bCs/>
        </w:rPr>
        <w:t>个工作日内供货。</w:t>
      </w:r>
    </w:p>
    <w:p w:rsidR="00F973B5" w:rsidRPr="00D27FCF" w:rsidRDefault="00F973B5" w:rsidP="00F973B5">
      <w:pPr>
        <w:numPr>
          <w:ilvl w:val="0"/>
          <w:numId w:val="2"/>
        </w:numPr>
        <w:rPr>
          <w:rFonts w:ascii="微软雅黑" w:eastAsia="微软雅黑" w:hAnsi="微软雅黑"/>
          <w:bCs/>
        </w:rPr>
      </w:pPr>
      <w:r w:rsidRPr="00D27FCF">
        <w:rPr>
          <w:rFonts w:ascii="微软雅黑" w:eastAsia="微软雅黑" w:hAnsi="微软雅黑" w:hint="eastAsia"/>
          <w:bCs/>
        </w:rPr>
        <w:lastRenderedPageBreak/>
        <w:t>经供需双方在验收书签名确认后，才视为产品和实施服务验收合格。</w:t>
      </w:r>
    </w:p>
    <w:p w:rsidR="00925E4F" w:rsidRPr="00555DB8" w:rsidRDefault="00925E4F" w:rsidP="00FB0FA9">
      <w:pPr>
        <w:numPr>
          <w:ilvl w:val="0"/>
          <w:numId w:val="2"/>
        </w:numPr>
        <w:suppressAutoHyphens w:val="0"/>
        <w:jc w:val="both"/>
        <w:rPr>
          <w:rFonts w:ascii="微软雅黑" w:eastAsia="微软雅黑" w:hAnsi="微软雅黑"/>
          <w:bCs/>
        </w:rPr>
      </w:pPr>
      <w:r w:rsidRPr="00555DB8">
        <w:rPr>
          <w:rFonts w:ascii="微软雅黑" w:eastAsia="微软雅黑" w:hAnsi="微软雅黑" w:hint="eastAsia"/>
          <w:bCs/>
        </w:rPr>
        <w:t>项目实施进度要求</w:t>
      </w:r>
      <w:r w:rsidR="004375F5" w:rsidRPr="00555DB8">
        <w:rPr>
          <w:rFonts w:ascii="微软雅黑" w:eastAsia="微软雅黑" w:hAnsi="微软雅黑" w:hint="eastAsia"/>
          <w:bCs/>
        </w:rPr>
        <w:t>：</w:t>
      </w:r>
      <w:r w:rsidR="00446A60" w:rsidRPr="00555DB8">
        <w:rPr>
          <w:rFonts w:ascii="微软雅黑" w:eastAsia="微软雅黑" w:hAnsi="微软雅黑" w:hint="eastAsia"/>
          <w:bCs/>
        </w:rPr>
        <w:t xml:space="preserve"> </w:t>
      </w:r>
      <w:r w:rsidR="00B76EA0" w:rsidRPr="00555DB8">
        <w:rPr>
          <w:rFonts w:ascii="微软雅黑" w:eastAsia="微软雅黑" w:hAnsi="微软雅黑" w:hint="eastAsia"/>
          <w:bCs/>
        </w:rPr>
        <w:t>202</w:t>
      </w:r>
      <w:r w:rsidR="00071B50" w:rsidRPr="00555DB8">
        <w:rPr>
          <w:rFonts w:ascii="微软雅黑" w:eastAsia="微软雅黑" w:hAnsi="微软雅黑" w:hint="eastAsia"/>
          <w:bCs/>
        </w:rPr>
        <w:t>3</w:t>
      </w:r>
      <w:r w:rsidR="00B76EA0" w:rsidRPr="00555DB8">
        <w:rPr>
          <w:rFonts w:ascii="微软雅黑" w:eastAsia="微软雅黑" w:hAnsi="微软雅黑" w:hint="eastAsia"/>
          <w:bCs/>
        </w:rPr>
        <w:t>年</w:t>
      </w:r>
      <w:r w:rsidR="00071B50" w:rsidRPr="00555DB8">
        <w:rPr>
          <w:rFonts w:ascii="微软雅黑" w:eastAsia="微软雅黑" w:hAnsi="微软雅黑" w:hint="eastAsia"/>
          <w:bCs/>
        </w:rPr>
        <w:t>12</w:t>
      </w:r>
      <w:r w:rsidR="00B76EA0" w:rsidRPr="00555DB8">
        <w:rPr>
          <w:rFonts w:ascii="微软雅黑" w:eastAsia="微软雅黑" w:hAnsi="微软雅黑" w:hint="eastAsia"/>
          <w:bCs/>
        </w:rPr>
        <w:t>月3</w:t>
      </w:r>
      <w:r w:rsidR="00071B50" w:rsidRPr="00555DB8">
        <w:rPr>
          <w:rFonts w:ascii="微软雅黑" w:eastAsia="微软雅黑" w:hAnsi="微软雅黑" w:hint="eastAsia"/>
          <w:bCs/>
        </w:rPr>
        <w:t>1</w:t>
      </w:r>
      <w:r w:rsidR="00B76EA0" w:rsidRPr="00555DB8">
        <w:rPr>
          <w:rFonts w:ascii="微软雅黑" w:eastAsia="微软雅黑" w:hAnsi="微软雅黑" w:hint="eastAsia"/>
          <w:bCs/>
        </w:rPr>
        <w:t>日前，系统上线</w:t>
      </w:r>
      <w:r w:rsidR="00071B50" w:rsidRPr="00555DB8">
        <w:rPr>
          <w:rFonts w:ascii="微软雅黑" w:eastAsia="微软雅黑" w:hAnsi="微软雅黑" w:hint="eastAsia"/>
          <w:bCs/>
        </w:rPr>
        <w:t>试</w:t>
      </w:r>
      <w:r w:rsidR="00B76EA0" w:rsidRPr="00555DB8">
        <w:rPr>
          <w:rFonts w:ascii="微软雅黑" w:eastAsia="微软雅黑" w:hAnsi="微软雅黑" w:hint="eastAsia"/>
          <w:bCs/>
        </w:rPr>
        <w:t>运行</w:t>
      </w:r>
      <w:r w:rsidR="00071B50" w:rsidRPr="00555DB8">
        <w:rPr>
          <w:rFonts w:ascii="微软雅黑" w:eastAsia="微软雅黑" w:hAnsi="微软雅黑" w:hint="eastAsia"/>
          <w:bCs/>
        </w:rPr>
        <w:t>，202</w:t>
      </w:r>
      <w:r w:rsidR="0056576B" w:rsidRPr="00555DB8">
        <w:rPr>
          <w:rFonts w:ascii="微软雅黑" w:eastAsia="微软雅黑" w:hAnsi="微软雅黑" w:hint="eastAsia"/>
          <w:bCs/>
        </w:rPr>
        <w:t>4</w:t>
      </w:r>
      <w:r w:rsidR="00071B50" w:rsidRPr="00555DB8">
        <w:rPr>
          <w:rFonts w:ascii="微软雅黑" w:eastAsia="微软雅黑" w:hAnsi="微软雅黑" w:hint="eastAsia"/>
          <w:bCs/>
        </w:rPr>
        <w:t>年</w:t>
      </w:r>
      <w:r w:rsidR="0056576B" w:rsidRPr="00555DB8">
        <w:rPr>
          <w:rFonts w:ascii="微软雅黑" w:eastAsia="微软雅黑" w:hAnsi="微软雅黑" w:hint="eastAsia"/>
          <w:bCs/>
        </w:rPr>
        <w:t>3</w:t>
      </w:r>
      <w:r w:rsidR="00071B50" w:rsidRPr="00555DB8">
        <w:rPr>
          <w:rFonts w:ascii="微软雅黑" w:eastAsia="微软雅黑" w:hAnsi="微软雅黑" w:hint="eastAsia"/>
          <w:bCs/>
        </w:rPr>
        <w:t>月31日前</w:t>
      </w:r>
      <w:r w:rsidR="0056576B" w:rsidRPr="00555DB8">
        <w:rPr>
          <w:rFonts w:ascii="微软雅黑" w:eastAsia="微软雅黑" w:hAnsi="微软雅黑" w:hint="eastAsia"/>
          <w:bCs/>
        </w:rPr>
        <w:t>，系统全面上线运行</w:t>
      </w:r>
      <w:r w:rsidR="00B76EA0" w:rsidRPr="00555DB8">
        <w:rPr>
          <w:rFonts w:ascii="微软雅黑" w:eastAsia="微软雅黑" w:hAnsi="微软雅黑" w:hint="eastAsia"/>
          <w:bCs/>
        </w:rPr>
        <w:t>。（实施完成时间如需后延，可由招标方书面提出）。</w:t>
      </w:r>
    </w:p>
    <w:p w:rsidR="006E2F0D" w:rsidRPr="00D27FCF" w:rsidRDefault="00FB0FA9" w:rsidP="006E2F0D">
      <w:pPr>
        <w:spacing w:line="360" w:lineRule="auto"/>
        <w:rPr>
          <w:rFonts w:ascii="微软雅黑" w:eastAsia="微软雅黑" w:hAnsi="微软雅黑"/>
          <w:b/>
          <w:bCs/>
          <w:sz w:val="28"/>
          <w:szCs w:val="28"/>
        </w:rPr>
      </w:pPr>
      <w:r w:rsidRPr="00D27FCF">
        <w:rPr>
          <w:rFonts w:ascii="微软雅黑" w:eastAsia="微软雅黑" w:hAnsi="微软雅黑" w:hint="eastAsia"/>
          <w:b/>
          <w:bCs/>
          <w:sz w:val="28"/>
          <w:szCs w:val="28"/>
        </w:rPr>
        <w:t>4</w:t>
      </w:r>
      <w:r w:rsidR="00025745" w:rsidRPr="00D27FCF">
        <w:rPr>
          <w:rFonts w:ascii="微软雅黑" w:eastAsia="微软雅黑" w:hAnsi="微软雅黑" w:hint="eastAsia"/>
          <w:b/>
          <w:bCs/>
          <w:sz w:val="28"/>
          <w:szCs w:val="28"/>
        </w:rPr>
        <w:t>、</w:t>
      </w:r>
      <w:r w:rsidR="006E2F0D" w:rsidRPr="00D27FCF">
        <w:rPr>
          <w:rFonts w:ascii="微软雅黑" w:eastAsia="微软雅黑" w:hAnsi="微软雅黑" w:hint="eastAsia"/>
          <w:b/>
          <w:bCs/>
          <w:sz w:val="28"/>
          <w:szCs w:val="28"/>
        </w:rPr>
        <w:t>售后服务要求</w:t>
      </w:r>
    </w:p>
    <w:p w:rsidR="00CC2ABC" w:rsidRPr="00D27FCF" w:rsidRDefault="006E2F0D" w:rsidP="00CC2ABC">
      <w:pPr>
        <w:numPr>
          <w:ilvl w:val="0"/>
          <w:numId w:val="7"/>
        </w:numPr>
        <w:suppressAutoHyphens w:val="0"/>
        <w:spacing w:line="360" w:lineRule="auto"/>
        <w:jc w:val="both"/>
        <w:rPr>
          <w:rFonts w:ascii="微软雅黑" w:eastAsia="微软雅黑" w:hAnsi="微软雅黑"/>
          <w:b/>
          <w:bCs/>
        </w:rPr>
      </w:pPr>
      <w:r w:rsidRPr="00D27FCF">
        <w:rPr>
          <w:rFonts w:ascii="微软雅黑" w:eastAsia="微软雅黑" w:hAnsi="微软雅黑" w:hint="eastAsia"/>
          <w:b/>
          <w:bCs/>
        </w:rPr>
        <w:t>按</w:t>
      </w:r>
      <w:r w:rsidR="00D52B67" w:rsidRPr="00D27FCF">
        <w:rPr>
          <w:rFonts w:ascii="微软雅黑" w:eastAsia="微软雅黑" w:hAnsi="微软雅黑" w:hint="eastAsia"/>
          <w:b/>
          <w:bCs/>
        </w:rPr>
        <w:t>CAXA</w:t>
      </w:r>
      <w:r w:rsidRPr="00D27FCF">
        <w:rPr>
          <w:rFonts w:ascii="微软雅黑" w:eastAsia="微软雅黑" w:hAnsi="微软雅黑" w:hint="eastAsia"/>
          <w:b/>
          <w:bCs/>
        </w:rPr>
        <w:t>软件售后支持服务标准执行，具体如下表</w:t>
      </w:r>
    </w:p>
    <w:tbl>
      <w:tblPr>
        <w:tblpPr w:leftFromText="180" w:rightFromText="180" w:topFromText="100" w:bottomFromText="100" w:vertAnchor="text" w:horzAnchor="margin" w:tblpY="124"/>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720"/>
      </w:tblGrid>
      <w:tr w:rsidR="00E90EC3" w:rsidRPr="00D27FCF" w:rsidTr="00E90EC3">
        <w:trPr>
          <w:trHeight w:val="282"/>
        </w:trPr>
        <w:tc>
          <w:tcPr>
            <w:tcW w:w="0" w:type="auto"/>
            <w:tcBorders>
              <w:top w:val="single" w:sz="12" w:space="0" w:color="auto"/>
              <w:left w:val="single" w:sz="12" w:space="0" w:color="auto"/>
              <w:bottom w:val="single" w:sz="2" w:space="0" w:color="auto"/>
              <w:right w:val="single" w:sz="12" w:space="0" w:color="auto"/>
            </w:tcBorders>
            <w:shd w:val="clear" w:color="auto" w:fill="D9D9D9"/>
          </w:tcPr>
          <w:p w:rsidR="00E90EC3" w:rsidRPr="00D27FCF" w:rsidRDefault="00E90EC3" w:rsidP="00E90EC3">
            <w:pPr>
              <w:widowControl/>
              <w:suppressAutoHyphens w:val="0"/>
              <w:spacing w:line="240" w:lineRule="atLeast"/>
              <w:ind w:firstLine="422"/>
              <w:jc w:val="center"/>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CAXA热线服务</w:t>
            </w:r>
          </w:p>
        </w:tc>
      </w:tr>
      <w:tr w:rsidR="00E90EC3" w:rsidRPr="00D27FCF" w:rsidTr="00E90EC3">
        <w:trPr>
          <w:trHeight w:val="832"/>
        </w:trPr>
        <w:tc>
          <w:tcPr>
            <w:tcW w:w="0" w:type="auto"/>
            <w:tcBorders>
              <w:top w:val="single" w:sz="2" w:space="0" w:color="auto"/>
              <w:left w:val="single" w:sz="12" w:space="0" w:color="auto"/>
              <w:bottom w:val="single" w:sz="2" w:space="0" w:color="auto"/>
              <w:right w:val="single" w:sz="12" w:space="0" w:color="auto"/>
            </w:tcBorders>
            <w:shd w:val="clear" w:color="auto" w:fill="auto"/>
            <w:vAlign w:val="center"/>
          </w:tcPr>
          <w:p w:rsidR="00E90EC3" w:rsidRPr="00D27FCF" w:rsidRDefault="00E90EC3" w:rsidP="00E90EC3">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服务范围及形态：</w:t>
            </w:r>
          </w:p>
          <w:p w:rsidR="00E90EC3" w:rsidRPr="00D27FCF" w:rsidRDefault="00E90EC3" w:rsidP="00E90EC3">
            <w:pPr>
              <w:widowControl/>
              <w:tabs>
                <w:tab w:val="left" w:pos="420"/>
              </w:tabs>
              <w:suppressAutoHyphens w:val="0"/>
              <w:spacing w:line="240" w:lineRule="atLeast"/>
              <w:ind w:left="420" w:hanging="420"/>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适用于CAXA任何应用规模的客户。</w:t>
            </w:r>
          </w:p>
        </w:tc>
      </w:tr>
      <w:tr w:rsidR="00E90EC3" w:rsidRPr="00D27FCF" w:rsidTr="00E90EC3">
        <w:trPr>
          <w:trHeight w:val="975"/>
        </w:trPr>
        <w:tc>
          <w:tcPr>
            <w:tcW w:w="0" w:type="auto"/>
            <w:tcBorders>
              <w:top w:val="single" w:sz="2" w:space="0" w:color="auto"/>
              <w:left w:val="single" w:sz="12" w:space="0" w:color="auto"/>
              <w:bottom w:val="single" w:sz="2" w:space="0" w:color="auto"/>
              <w:right w:val="single" w:sz="12" w:space="0" w:color="auto"/>
            </w:tcBorders>
            <w:shd w:val="clear" w:color="auto" w:fill="auto"/>
            <w:vAlign w:val="center"/>
          </w:tcPr>
          <w:p w:rsidR="00E90EC3" w:rsidRPr="00D27FCF" w:rsidRDefault="00E90EC3" w:rsidP="00E90EC3">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服务响应：</w:t>
            </w:r>
          </w:p>
          <w:p w:rsidR="00E90EC3" w:rsidRPr="00D27FCF" w:rsidRDefault="00E90EC3" w:rsidP="00E90EC3">
            <w:pPr>
              <w:widowControl/>
              <w:tabs>
                <w:tab w:val="left" w:pos="420"/>
              </w:tabs>
              <w:suppressAutoHyphens w:val="0"/>
              <w:spacing w:line="240" w:lineRule="atLeast"/>
              <w:rPr>
                <w:rFonts w:ascii="微软雅黑" w:eastAsia="微软雅黑" w:hAnsi="微软雅黑" w:cs="宋体"/>
                <w:kern w:val="0"/>
                <w:sz w:val="21"/>
                <w:szCs w:val="21"/>
                <w:highlight w:val="yellow"/>
              </w:rPr>
            </w:pPr>
            <w:r w:rsidRPr="00D27FCF">
              <w:rPr>
                <w:rFonts w:ascii="微软雅黑" w:eastAsia="微软雅黑" w:hAnsi="微软雅黑" w:cs="宋体" w:hint="eastAsia"/>
                <w:kern w:val="0"/>
                <w:sz w:val="21"/>
                <w:szCs w:val="21"/>
              </w:rPr>
              <w:t>5×8工作小时热线响应。</w:t>
            </w:r>
          </w:p>
        </w:tc>
      </w:tr>
      <w:tr w:rsidR="00E90EC3" w:rsidRPr="00D27FCF" w:rsidTr="00E90EC3">
        <w:trPr>
          <w:trHeight w:val="987"/>
        </w:trPr>
        <w:tc>
          <w:tcPr>
            <w:tcW w:w="0" w:type="auto"/>
            <w:tcBorders>
              <w:top w:val="single" w:sz="2" w:space="0" w:color="auto"/>
              <w:left w:val="single" w:sz="12" w:space="0" w:color="auto"/>
              <w:bottom w:val="single" w:sz="2" w:space="0" w:color="auto"/>
              <w:right w:val="single" w:sz="12" w:space="0" w:color="auto"/>
            </w:tcBorders>
            <w:shd w:val="clear" w:color="auto" w:fill="auto"/>
            <w:vAlign w:val="center"/>
          </w:tcPr>
          <w:p w:rsidR="00E90EC3" w:rsidRPr="00D27FCF" w:rsidRDefault="00E90EC3" w:rsidP="00E90EC3">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座席服务：</w:t>
            </w:r>
          </w:p>
          <w:p w:rsidR="00E90EC3" w:rsidRPr="00D27FCF" w:rsidRDefault="00E90EC3" w:rsidP="00E90EC3">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同时配备电话服务坐席和专家电话服务，遇到疑难问题升级至专家和开发组处理，解决问题更迅速。</w:t>
            </w:r>
          </w:p>
        </w:tc>
      </w:tr>
      <w:tr w:rsidR="00E90EC3" w:rsidRPr="00D27FCF" w:rsidTr="00E90EC3">
        <w:trPr>
          <w:trHeight w:val="832"/>
        </w:trPr>
        <w:tc>
          <w:tcPr>
            <w:tcW w:w="0" w:type="auto"/>
            <w:tcBorders>
              <w:top w:val="single" w:sz="2" w:space="0" w:color="auto"/>
              <w:left w:val="single" w:sz="12" w:space="0" w:color="auto"/>
              <w:bottom w:val="single" w:sz="12" w:space="0" w:color="auto"/>
              <w:right w:val="single" w:sz="12" w:space="0" w:color="auto"/>
            </w:tcBorders>
            <w:shd w:val="clear" w:color="auto" w:fill="auto"/>
            <w:vAlign w:val="center"/>
          </w:tcPr>
          <w:p w:rsidR="00E90EC3" w:rsidRPr="00D27FCF" w:rsidRDefault="00E90EC3" w:rsidP="00E90EC3">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服务规定内容：</w:t>
            </w:r>
          </w:p>
          <w:p w:rsidR="00E90EC3" w:rsidRPr="00D27FCF" w:rsidRDefault="00E90EC3" w:rsidP="00E90EC3">
            <w:pPr>
              <w:widowControl/>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除电话服务外，每个季度至少一次电话回访；</w:t>
            </w:r>
          </w:p>
        </w:tc>
      </w:tr>
    </w:tbl>
    <w:p w:rsidR="00A66B54" w:rsidRDefault="00A66B54" w:rsidP="00A66B54">
      <w:pPr>
        <w:suppressAutoHyphens w:val="0"/>
        <w:spacing w:line="360" w:lineRule="auto"/>
        <w:jc w:val="both"/>
        <w:rPr>
          <w:rFonts w:ascii="微软雅黑" w:eastAsia="微软雅黑" w:hAnsi="微软雅黑"/>
          <w:b/>
          <w:bCs/>
        </w:rPr>
      </w:pPr>
    </w:p>
    <w:p w:rsidR="00117474" w:rsidRPr="00D27FCF" w:rsidRDefault="00117474" w:rsidP="00A66B54">
      <w:pPr>
        <w:suppressAutoHyphens w:val="0"/>
        <w:spacing w:line="360" w:lineRule="auto"/>
        <w:jc w:val="both"/>
        <w:rPr>
          <w:rFonts w:ascii="微软雅黑" w:eastAsia="微软雅黑" w:hAnsi="微软雅黑"/>
          <w:b/>
          <w:bCs/>
        </w:rPr>
      </w:pPr>
    </w:p>
    <w:tbl>
      <w:tblPr>
        <w:tblpPr w:leftFromText="180" w:rightFromText="180" w:topFromText="100" w:bottomFromText="100" w:vertAnchor="text" w:horzAnchor="margin" w:tblpY="394"/>
        <w:tblW w:w="89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966"/>
      </w:tblGrid>
      <w:tr w:rsidR="00AF6828" w:rsidRPr="00D27FCF" w:rsidTr="00AF6828">
        <w:trPr>
          <w:trHeight w:val="210"/>
        </w:trPr>
        <w:tc>
          <w:tcPr>
            <w:tcW w:w="0" w:type="auto"/>
            <w:tcBorders>
              <w:top w:val="single" w:sz="12" w:space="0" w:color="auto"/>
              <w:left w:val="single" w:sz="12" w:space="0" w:color="auto"/>
              <w:bottom w:val="single" w:sz="2" w:space="0" w:color="auto"/>
              <w:right w:val="single" w:sz="12" w:space="0" w:color="auto"/>
            </w:tcBorders>
            <w:shd w:val="clear" w:color="auto" w:fill="D9D9D9"/>
          </w:tcPr>
          <w:p w:rsidR="00AF6828" w:rsidRPr="00D27FCF" w:rsidRDefault="00AF6828" w:rsidP="00AF6828">
            <w:pPr>
              <w:widowControl/>
              <w:suppressAutoHyphens w:val="0"/>
              <w:spacing w:line="240" w:lineRule="atLeast"/>
              <w:ind w:firstLine="422"/>
              <w:jc w:val="center"/>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CAXA远程服务</w:t>
            </w:r>
          </w:p>
        </w:tc>
      </w:tr>
      <w:tr w:rsidR="00AF6828" w:rsidRPr="00D27FCF" w:rsidTr="00AF6828">
        <w:trPr>
          <w:trHeight w:val="610"/>
        </w:trPr>
        <w:tc>
          <w:tcPr>
            <w:tcW w:w="0" w:type="auto"/>
            <w:tcBorders>
              <w:top w:val="single" w:sz="2" w:space="0" w:color="auto"/>
              <w:left w:val="single" w:sz="12" w:space="0" w:color="auto"/>
              <w:bottom w:val="single" w:sz="2" w:space="0" w:color="auto"/>
              <w:right w:val="single" w:sz="12" w:space="0" w:color="auto"/>
            </w:tcBorders>
            <w:shd w:val="clear" w:color="auto" w:fill="auto"/>
          </w:tcPr>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服务范围及形态：</w:t>
            </w:r>
          </w:p>
          <w:p w:rsidR="00AF6828" w:rsidRPr="00D27FCF" w:rsidRDefault="00AF6828" w:rsidP="00AF6828">
            <w:pPr>
              <w:widowControl/>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适用于CAXA任何应用规模的客户。不需要安装任何客户端工具，直接网上访问CAXA远程服务中心即可。</w:t>
            </w:r>
          </w:p>
        </w:tc>
      </w:tr>
      <w:tr w:rsidR="00AF6828" w:rsidRPr="00D27FCF" w:rsidTr="00AF6828">
        <w:trPr>
          <w:trHeight w:val="620"/>
        </w:trPr>
        <w:tc>
          <w:tcPr>
            <w:tcW w:w="0" w:type="auto"/>
            <w:tcBorders>
              <w:top w:val="single" w:sz="2" w:space="0" w:color="auto"/>
              <w:left w:val="single" w:sz="12" w:space="0" w:color="auto"/>
              <w:bottom w:val="single" w:sz="2" w:space="0" w:color="auto"/>
              <w:right w:val="single" w:sz="12" w:space="0" w:color="auto"/>
            </w:tcBorders>
            <w:shd w:val="clear" w:color="auto" w:fill="auto"/>
          </w:tcPr>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服务响应：</w:t>
            </w:r>
          </w:p>
          <w:p w:rsidR="00AF6828" w:rsidRPr="00D27FCF" w:rsidRDefault="00AF6828" w:rsidP="00AF6828">
            <w:pPr>
              <w:widowControl/>
              <w:suppressAutoHyphens w:val="0"/>
              <w:spacing w:line="240" w:lineRule="atLeast"/>
              <w:rPr>
                <w:rFonts w:ascii="微软雅黑" w:eastAsia="微软雅黑" w:hAnsi="微软雅黑" w:cs="宋体"/>
                <w:kern w:val="0"/>
                <w:sz w:val="21"/>
                <w:szCs w:val="21"/>
                <w:highlight w:val="yellow"/>
              </w:rPr>
            </w:pPr>
            <w:r w:rsidRPr="00D27FCF">
              <w:rPr>
                <w:rFonts w:ascii="微软雅黑" w:eastAsia="微软雅黑" w:hAnsi="微软雅黑" w:cs="宋体" w:hint="eastAsia"/>
                <w:kern w:val="0"/>
                <w:sz w:val="21"/>
                <w:szCs w:val="21"/>
              </w:rPr>
              <w:t>5×8工作小时远程响应。</w:t>
            </w:r>
          </w:p>
        </w:tc>
      </w:tr>
      <w:tr w:rsidR="00AF6828" w:rsidRPr="00D27FCF" w:rsidTr="00AF6828">
        <w:trPr>
          <w:trHeight w:val="200"/>
        </w:trPr>
        <w:tc>
          <w:tcPr>
            <w:tcW w:w="0" w:type="auto"/>
            <w:tcBorders>
              <w:top w:val="single" w:sz="2" w:space="0" w:color="auto"/>
              <w:left w:val="single" w:sz="12" w:space="0" w:color="auto"/>
              <w:bottom w:val="single" w:sz="2" w:space="0" w:color="auto"/>
              <w:right w:val="single" w:sz="12" w:space="0" w:color="auto"/>
            </w:tcBorders>
            <w:shd w:val="clear" w:color="auto" w:fill="auto"/>
          </w:tcPr>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远程操作服务：</w:t>
            </w:r>
          </w:p>
          <w:p w:rsidR="00AF6828" w:rsidRPr="00D27FCF" w:rsidRDefault="00AF6828" w:rsidP="00AF6828">
            <w:pPr>
              <w:widowControl/>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客户选择接受远程服务，CAXA技术人员根据接入后界面提示进行远程操作，解决客户现场问题；</w:t>
            </w:r>
          </w:p>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kern w:val="0"/>
                <w:sz w:val="21"/>
                <w:szCs w:val="21"/>
              </w:rPr>
              <w:t>远程接入方式：QQ或其它远程连接软件。</w:t>
            </w:r>
          </w:p>
        </w:tc>
      </w:tr>
    </w:tbl>
    <w:p w:rsidR="00A66B54" w:rsidRPr="00D27FCF" w:rsidRDefault="00A66B54" w:rsidP="00DD5280">
      <w:pPr>
        <w:suppressAutoHyphens w:val="0"/>
        <w:snapToGrid w:val="0"/>
        <w:spacing w:beforeLines="50" w:line="300" w:lineRule="auto"/>
        <w:jc w:val="both"/>
        <w:rPr>
          <w:rFonts w:ascii="微软雅黑" w:eastAsia="微软雅黑" w:hAnsi="微软雅黑" w:cs="宋体"/>
          <w:b/>
          <w:kern w:val="0"/>
        </w:rPr>
      </w:pPr>
    </w:p>
    <w:p w:rsidR="00B07CC5" w:rsidRPr="00D27FCF" w:rsidRDefault="00B07CC5" w:rsidP="00DD5280">
      <w:pPr>
        <w:suppressAutoHyphens w:val="0"/>
        <w:snapToGrid w:val="0"/>
        <w:spacing w:beforeLines="50" w:line="300" w:lineRule="auto"/>
        <w:jc w:val="both"/>
        <w:rPr>
          <w:rFonts w:ascii="微软雅黑" w:eastAsia="微软雅黑" w:hAnsi="微软雅黑" w:cs="宋体"/>
          <w:b/>
          <w:kern w:val="0"/>
        </w:rPr>
      </w:pPr>
    </w:p>
    <w:tbl>
      <w:tblPr>
        <w:tblpPr w:leftFromText="180" w:rightFromText="180" w:vertAnchor="text" w:horzAnchor="margin" w:tblpY="328"/>
        <w:tblOverlap w:val="never"/>
        <w:tblW w:w="87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720"/>
      </w:tblGrid>
      <w:tr w:rsidR="00AF6828" w:rsidRPr="00D27FCF" w:rsidTr="00AF6828">
        <w:trPr>
          <w:trHeight w:val="272"/>
        </w:trPr>
        <w:tc>
          <w:tcPr>
            <w:tcW w:w="0" w:type="auto"/>
            <w:tcBorders>
              <w:top w:val="single" w:sz="12" w:space="0" w:color="auto"/>
              <w:left w:val="single" w:sz="12" w:space="0" w:color="auto"/>
              <w:bottom w:val="single" w:sz="2" w:space="0" w:color="auto"/>
              <w:right w:val="single" w:sz="12" w:space="0" w:color="auto"/>
            </w:tcBorders>
            <w:shd w:val="clear" w:color="auto" w:fill="D9D9D9"/>
          </w:tcPr>
          <w:p w:rsidR="00AF6828" w:rsidRPr="00D27FCF" w:rsidRDefault="00AF6828" w:rsidP="00AF6828">
            <w:pPr>
              <w:widowControl/>
              <w:suppressAutoHyphens w:val="0"/>
              <w:spacing w:line="240" w:lineRule="atLeast"/>
              <w:ind w:firstLine="422"/>
              <w:jc w:val="center"/>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lastRenderedPageBreak/>
              <w:t>CAXA现场服务</w:t>
            </w:r>
          </w:p>
        </w:tc>
      </w:tr>
      <w:tr w:rsidR="00AF6828" w:rsidRPr="00D27FCF" w:rsidTr="00AF6828">
        <w:trPr>
          <w:trHeight w:val="842"/>
        </w:trPr>
        <w:tc>
          <w:tcPr>
            <w:tcW w:w="0" w:type="auto"/>
            <w:tcBorders>
              <w:top w:val="single" w:sz="2" w:space="0" w:color="auto"/>
              <w:left w:val="single" w:sz="12" w:space="0" w:color="auto"/>
              <w:bottom w:val="single" w:sz="2" w:space="0" w:color="auto"/>
              <w:right w:val="single" w:sz="12" w:space="0" w:color="auto"/>
            </w:tcBorders>
            <w:shd w:val="clear" w:color="auto" w:fill="auto"/>
          </w:tcPr>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服务范围及形态：</w:t>
            </w:r>
          </w:p>
          <w:p w:rsidR="00AF6828" w:rsidRPr="00D27FCF" w:rsidRDefault="00AF6828" w:rsidP="00AF6828">
            <w:pPr>
              <w:widowControl/>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适用于CAXA任何应用规模的客户。</w:t>
            </w:r>
          </w:p>
          <w:p w:rsidR="00AF6828" w:rsidRPr="00D27FCF" w:rsidRDefault="00AF6828" w:rsidP="00AF6828">
            <w:pPr>
              <w:widowControl/>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CAXA现场工程师前往客户现场处理问题。</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提供标准现场服务、工作日加急现场服务和假期加急三种现场服务形态，客户可根据自身软件的故障情况及服务要求进行选择。</w:t>
            </w:r>
          </w:p>
        </w:tc>
      </w:tr>
      <w:tr w:rsidR="00AF6828" w:rsidRPr="00D27FCF" w:rsidTr="00AF6828">
        <w:trPr>
          <w:trHeight w:val="737"/>
        </w:trPr>
        <w:tc>
          <w:tcPr>
            <w:tcW w:w="0" w:type="auto"/>
            <w:tcBorders>
              <w:top w:val="single" w:sz="2" w:space="0" w:color="auto"/>
              <w:left w:val="single" w:sz="12" w:space="0" w:color="auto"/>
              <w:bottom w:val="single" w:sz="2" w:space="0" w:color="auto"/>
              <w:right w:val="single" w:sz="12" w:space="0" w:color="auto"/>
            </w:tcBorders>
            <w:shd w:val="clear" w:color="auto" w:fill="auto"/>
          </w:tcPr>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标准现场服务：</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服务对象：有一定软件应用基础，在日常软件过程中，出现软件故障或其他应用问题通过其他服务方式无法处理，需要CAXA现场工程师上门诊断并处理的客户。</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服务方式：按照CAXA服务流程，CAXA现场工程师与客户预约上门时间，在标准响应时间到达客户现场。</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服务响应：</w:t>
            </w:r>
            <w:r w:rsidRPr="00D27FCF">
              <w:rPr>
                <w:rFonts w:ascii="微软雅黑" w:eastAsia="微软雅黑" w:hAnsi="微软雅黑" w:cs="宋体"/>
                <w:kern w:val="0"/>
                <w:sz w:val="21"/>
                <w:szCs w:val="21"/>
              </w:rPr>
              <w:t>4</w:t>
            </w:r>
            <w:r w:rsidRPr="00D27FCF">
              <w:rPr>
                <w:rFonts w:ascii="微软雅黑" w:eastAsia="微软雅黑" w:hAnsi="微软雅黑" w:cs="宋体" w:hint="eastAsia"/>
                <w:kern w:val="0"/>
                <w:sz w:val="21"/>
                <w:szCs w:val="21"/>
              </w:rPr>
              <w:t>个工作小时内响应，常规服务地点</w:t>
            </w:r>
            <w:r w:rsidRPr="00D27FCF">
              <w:rPr>
                <w:rFonts w:ascii="微软雅黑" w:eastAsia="微软雅黑" w:hAnsi="微软雅黑" w:cs="宋体"/>
                <w:kern w:val="0"/>
                <w:sz w:val="21"/>
                <w:szCs w:val="21"/>
              </w:rPr>
              <w:t>16</w:t>
            </w:r>
            <w:r w:rsidRPr="00D27FCF">
              <w:rPr>
                <w:rFonts w:ascii="微软雅黑" w:eastAsia="微软雅黑" w:hAnsi="微软雅黑" w:cs="宋体" w:hint="eastAsia"/>
                <w:kern w:val="0"/>
                <w:sz w:val="21"/>
                <w:szCs w:val="21"/>
              </w:rPr>
              <w:t>个工作小时内到达。</w:t>
            </w:r>
          </w:p>
        </w:tc>
      </w:tr>
      <w:tr w:rsidR="00AF6828" w:rsidRPr="00D27FCF" w:rsidTr="00AF6828">
        <w:trPr>
          <w:trHeight w:val="737"/>
        </w:trPr>
        <w:tc>
          <w:tcPr>
            <w:tcW w:w="0" w:type="auto"/>
            <w:tcBorders>
              <w:top w:val="single" w:sz="2" w:space="0" w:color="auto"/>
              <w:left w:val="single" w:sz="12" w:space="0" w:color="auto"/>
              <w:bottom w:val="single" w:sz="2" w:space="0" w:color="auto"/>
              <w:right w:val="single" w:sz="12" w:space="0" w:color="auto"/>
            </w:tcBorders>
            <w:shd w:val="clear" w:color="auto" w:fill="auto"/>
          </w:tcPr>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工作日加急现场服务：</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服务对象：工作日内要求提供非预约的紧急临时上门服务的客户。</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服务方式：服务工程师工作日时间内按照与客户约定的时间内到达客户现场，处理故障及问题。</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服务响应：</w:t>
            </w:r>
            <w:r w:rsidRPr="00D27FCF">
              <w:rPr>
                <w:rFonts w:ascii="微软雅黑" w:eastAsia="微软雅黑" w:hAnsi="微软雅黑" w:cs="宋体"/>
                <w:kern w:val="0"/>
                <w:sz w:val="21"/>
                <w:szCs w:val="21"/>
              </w:rPr>
              <w:t>2</w:t>
            </w:r>
            <w:r w:rsidRPr="00D27FCF">
              <w:rPr>
                <w:rFonts w:ascii="微软雅黑" w:eastAsia="微软雅黑" w:hAnsi="微软雅黑" w:cs="宋体" w:hint="eastAsia"/>
                <w:kern w:val="0"/>
                <w:sz w:val="21"/>
                <w:szCs w:val="21"/>
              </w:rPr>
              <w:t>个工作小时内响应；常规服务地点</w:t>
            </w:r>
            <w:r w:rsidRPr="00D27FCF">
              <w:rPr>
                <w:rFonts w:ascii="微软雅黑" w:eastAsia="微软雅黑" w:hAnsi="微软雅黑" w:cs="宋体"/>
                <w:kern w:val="0"/>
                <w:sz w:val="21"/>
                <w:szCs w:val="21"/>
              </w:rPr>
              <w:t>4</w:t>
            </w:r>
            <w:r w:rsidRPr="00D27FCF">
              <w:rPr>
                <w:rFonts w:ascii="微软雅黑" w:eastAsia="微软雅黑" w:hAnsi="微软雅黑" w:cs="宋体" w:hint="eastAsia"/>
                <w:kern w:val="0"/>
                <w:sz w:val="21"/>
                <w:szCs w:val="21"/>
              </w:rPr>
              <w:t>个工作小时内到达。</w:t>
            </w:r>
          </w:p>
        </w:tc>
      </w:tr>
      <w:tr w:rsidR="00AF6828" w:rsidRPr="00D27FCF" w:rsidTr="00AF6828">
        <w:trPr>
          <w:trHeight w:val="930"/>
        </w:trPr>
        <w:tc>
          <w:tcPr>
            <w:tcW w:w="0" w:type="auto"/>
            <w:tcBorders>
              <w:top w:val="single" w:sz="2" w:space="0" w:color="auto"/>
              <w:left w:val="single" w:sz="12" w:space="0" w:color="auto"/>
              <w:bottom w:val="single" w:sz="2" w:space="0" w:color="auto"/>
              <w:right w:val="single" w:sz="12" w:space="0" w:color="auto"/>
            </w:tcBorders>
            <w:shd w:val="clear" w:color="auto" w:fill="auto"/>
          </w:tcPr>
          <w:p w:rsidR="00AF6828" w:rsidRPr="00D27FCF" w:rsidRDefault="00AF6828" w:rsidP="00AF6828">
            <w:pPr>
              <w:widowControl/>
              <w:suppressAutoHyphens w:val="0"/>
              <w:spacing w:line="240" w:lineRule="atLeast"/>
              <w:rPr>
                <w:rFonts w:ascii="微软雅黑" w:eastAsia="微软雅黑" w:hAnsi="微软雅黑" w:cs="宋体"/>
                <w:b/>
                <w:kern w:val="0"/>
                <w:sz w:val="21"/>
                <w:szCs w:val="21"/>
              </w:rPr>
            </w:pPr>
            <w:r w:rsidRPr="00D27FCF">
              <w:rPr>
                <w:rFonts w:ascii="微软雅黑" w:eastAsia="微软雅黑" w:hAnsi="微软雅黑" w:cs="宋体" w:hint="eastAsia"/>
                <w:b/>
                <w:kern w:val="0"/>
                <w:sz w:val="21"/>
                <w:szCs w:val="21"/>
              </w:rPr>
              <w:t>假日加急现场服务：</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服务对象：假日内要求提供非预约的紧急临时上门服务的客户。</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服务方式：假日时间服务工程师节假日时间内与客户约定要求的时间到达客户现场。</w:t>
            </w:r>
          </w:p>
          <w:p w:rsidR="00AF6828" w:rsidRPr="00D27FCF" w:rsidRDefault="00AF6828" w:rsidP="00AF6828">
            <w:pPr>
              <w:widowControl/>
              <w:tabs>
                <w:tab w:val="left" w:pos="420"/>
              </w:tabs>
              <w:suppressAutoHyphens w:val="0"/>
              <w:spacing w:line="240" w:lineRule="atLeast"/>
              <w:rPr>
                <w:rFonts w:ascii="微软雅黑" w:eastAsia="微软雅黑" w:hAnsi="微软雅黑" w:cs="宋体"/>
                <w:kern w:val="0"/>
                <w:sz w:val="21"/>
                <w:szCs w:val="21"/>
              </w:rPr>
            </w:pPr>
            <w:r w:rsidRPr="00D27FCF">
              <w:rPr>
                <w:rFonts w:ascii="微软雅黑" w:eastAsia="微软雅黑" w:hAnsi="微软雅黑" w:cs="宋体" w:hint="eastAsia"/>
                <w:kern w:val="0"/>
                <w:sz w:val="21"/>
                <w:szCs w:val="21"/>
              </w:rPr>
              <w:t>服务响应：法定节假日</w:t>
            </w:r>
            <w:r w:rsidRPr="00D27FCF">
              <w:rPr>
                <w:rFonts w:ascii="微软雅黑" w:eastAsia="微软雅黑" w:hAnsi="微软雅黑" w:cs="宋体"/>
                <w:kern w:val="0"/>
                <w:sz w:val="21"/>
                <w:szCs w:val="21"/>
              </w:rPr>
              <w:t>4</w:t>
            </w:r>
            <w:r w:rsidRPr="00D27FCF">
              <w:rPr>
                <w:rFonts w:ascii="微软雅黑" w:eastAsia="微软雅黑" w:hAnsi="微软雅黑" w:cs="宋体" w:hint="eastAsia"/>
                <w:kern w:val="0"/>
                <w:sz w:val="21"/>
                <w:szCs w:val="21"/>
              </w:rPr>
              <w:t>小时内响应，常规服务地点</w:t>
            </w:r>
            <w:r w:rsidRPr="00D27FCF">
              <w:rPr>
                <w:rFonts w:ascii="微软雅黑" w:eastAsia="微软雅黑" w:hAnsi="微软雅黑" w:cs="宋体"/>
                <w:kern w:val="0"/>
                <w:sz w:val="21"/>
                <w:szCs w:val="21"/>
              </w:rPr>
              <w:t>12</w:t>
            </w:r>
            <w:r w:rsidRPr="00D27FCF">
              <w:rPr>
                <w:rFonts w:ascii="微软雅黑" w:eastAsia="微软雅黑" w:hAnsi="微软雅黑" w:cs="宋体" w:hint="eastAsia"/>
                <w:kern w:val="0"/>
                <w:sz w:val="21"/>
                <w:szCs w:val="21"/>
              </w:rPr>
              <w:t>小时内到达。</w:t>
            </w:r>
          </w:p>
        </w:tc>
      </w:tr>
    </w:tbl>
    <w:p w:rsidR="00CC2ABC" w:rsidRPr="00D27FCF" w:rsidRDefault="00CC2ABC" w:rsidP="00DD5280">
      <w:pPr>
        <w:suppressAutoHyphens w:val="0"/>
        <w:snapToGrid w:val="0"/>
        <w:spacing w:beforeLines="50" w:line="300" w:lineRule="auto"/>
        <w:jc w:val="both"/>
        <w:rPr>
          <w:rFonts w:ascii="微软雅黑" w:eastAsia="微软雅黑" w:hAnsi="微软雅黑" w:cs="宋体"/>
          <w:kern w:val="0"/>
        </w:rPr>
      </w:pPr>
    </w:p>
    <w:p w:rsidR="006E2F0D" w:rsidRPr="00D27FCF" w:rsidRDefault="006E2F0D" w:rsidP="00FB0FA9">
      <w:pPr>
        <w:numPr>
          <w:ilvl w:val="0"/>
          <w:numId w:val="6"/>
        </w:numPr>
        <w:spacing w:line="360" w:lineRule="auto"/>
        <w:rPr>
          <w:rFonts w:ascii="微软雅黑" w:eastAsia="微软雅黑" w:hAnsi="微软雅黑"/>
          <w:b/>
          <w:bCs/>
          <w:sz w:val="28"/>
          <w:szCs w:val="28"/>
        </w:rPr>
      </w:pPr>
      <w:r w:rsidRPr="00D27FCF">
        <w:rPr>
          <w:rFonts w:ascii="微软雅黑" w:eastAsia="微软雅黑" w:hAnsi="微软雅黑"/>
          <w:b/>
          <w:bCs/>
          <w:sz w:val="28"/>
          <w:szCs w:val="28"/>
        </w:rPr>
        <w:t>评标</w:t>
      </w:r>
      <w:r w:rsidRPr="00D27FCF">
        <w:rPr>
          <w:rFonts w:ascii="微软雅黑" w:eastAsia="微软雅黑" w:hAnsi="微软雅黑" w:hint="eastAsia"/>
          <w:b/>
          <w:bCs/>
          <w:sz w:val="28"/>
          <w:szCs w:val="28"/>
        </w:rPr>
        <w:t>主要</w:t>
      </w:r>
      <w:r w:rsidRPr="00D27FCF">
        <w:rPr>
          <w:rFonts w:ascii="微软雅黑" w:eastAsia="微软雅黑" w:hAnsi="微软雅黑"/>
          <w:b/>
          <w:bCs/>
          <w:sz w:val="28"/>
          <w:szCs w:val="28"/>
        </w:rPr>
        <w:t>指标</w:t>
      </w:r>
    </w:p>
    <w:p w:rsidR="006E2F0D" w:rsidRPr="00D27FCF" w:rsidRDefault="006E2F0D" w:rsidP="006E2F0D">
      <w:pPr>
        <w:suppressAutoHyphens w:val="0"/>
        <w:spacing w:line="360" w:lineRule="auto"/>
        <w:ind w:firstLineChars="150" w:firstLine="360"/>
        <w:jc w:val="both"/>
        <w:rPr>
          <w:rFonts w:ascii="微软雅黑" w:eastAsia="微软雅黑" w:hAnsi="微软雅黑"/>
          <w:bCs/>
        </w:rPr>
      </w:pPr>
      <w:r w:rsidRPr="00D27FCF">
        <w:rPr>
          <w:rFonts w:ascii="微软雅黑" w:eastAsia="微软雅黑" w:hAnsi="微软雅黑" w:hint="eastAsia"/>
          <w:b/>
          <w:bCs/>
        </w:rPr>
        <w:t>投标方需满足招标书上述的条件和要求，才具备投标人的资格。</w:t>
      </w:r>
      <w:r w:rsidRPr="00D27FCF">
        <w:rPr>
          <w:rFonts w:ascii="微软雅黑" w:eastAsia="微软雅黑" w:hAnsi="微软雅黑" w:hint="eastAsia"/>
          <w:bCs/>
        </w:rPr>
        <w:t>标书采用密封投标、集中当众开标，主要评定中标价格和项目实施服务能力两项指标，评标分数满分为100分，投标报价和项目实施服务能力各占50分。评标评分表如下：</w:t>
      </w:r>
    </w:p>
    <w:tbl>
      <w:tblPr>
        <w:tblW w:w="8519" w:type="dxa"/>
        <w:tblInd w:w="94" w:type="dxa"/>
        <w:tblLook w:val="0000"/>
      </w:tblPr>
      <w:tblGrid>
        <w:gridCol w:w="1180"/>
        <w:gridCol w:w="580"/>
        <w:gridCol w:w="1120"/>
        <w:gridCol w:w="4222"/>
        <w:gridCol w:w="709"/>
        <w:gridCol w:w="708"/>
      </w:tblGrid>
      <w:tr w:rsidR="006E2F0D" w:rsidRPr="00D27FCF" w:rsidTr="00606555">
        <w:trPr>
          <w:trHeight w:val="315"/>
        </w:trPr>
        <w:tc>
          <w:tcPr>
            <w:tcW w:w="1180" w:type="dxa"/>
            <w:tcBorders>
              <w:top w:val="single" w:sz="4" w:space="0" w:color="auto"/>
              <w:left w:val="single" w:sz="4" w:space="0" w:color="auto"/>
              <w:bottom w:val="single" w:sz="4" w:space="0" w:color="auto"/>
              <w:right w:val="single" w:sz="4" w:space="0" w:color="auto"/>
            </w:tcBorders>
            <w:shd w:val="clear" w:color="000000" w:fill="BCD6EE"/>
            <w:vAlign w:val="center"/>
          </w:tcPr>
          <w:p w:rsidR="006E2F0D" w:rsidRPr="00D27FCF" w:rsidRDefault="006E2F0D" w:rsidP="0028428C">
            <w:pPr>
              <w:widowControl/>
              <w:suppressAutoHyphens w:val="0"/>
              <w:jc w:val="center"/>
              <w:rPr>
                <w:rFonts w:ascii="微软雅黑" w:eastAsia="微软雅黑" w:hAnsi="微软雅黑" w:cs="宋体"/>
                <w:b/>
                <w:bCs/>
                <w:color w:val="000000"/>
                <w:kern w:val="0"/>
              </w:rPr>
            </w:pPr>
            <w:r w:rsidRPr="00D27FCF">
              <w:rPr>
                <w:rFonts w:ascii="微软雅黑" w:eastAsia="微软雅黑" w:hAnsi="微软雅黑" w:cs="宋体" w:hint="eastAsia"/>
                <w:b/>
                <w:bCs/>
                <w:color w:val="000000"/>
                <w:kern w:val="0"/>
              </w:rPr>
              <w:t>评分项及分值</w:t>
            </w:r>
          </w:p>
        </w:tc>
        <w:tc>
          <w:tcPr>
            <w:tcW w:w="580" w:type="dxa"/>
            <w:tcBorders>
              <w:top w:val="single" w:sz="4" w:space="0" w:color="auto"/>
              <w:left w:val="nil"/>
              <w:bottom w:val="single" w:sz="4" w:space="0" w:color="auto"/>
              <w:right w:val="single" w:sz="4" w:space="0" w:color="auto"/>
            </w:tcBorders>
            <w:shd w:val="clear" w:color="000000" w:fill="BCD6EE"/>
            <w:vAlign w:val="center"/>
          </w:tcPr>
          <w:p w:rsidR="006E2F0D" w:rsidRPr="00D27FCF" w:rsidRDefault="006E2F0D" w:rsidP="0028428C">
            <w:pPr>
              <w:widowControl/>
              <w:suppressAutoHyphens w:val="0"/>
              <w:jc w:val="center"/>
              <w:rPr>
                <w:rFonts w:ascii="微软雅黑" w:eastAsia="微软雅黑" w:hAnsi="微软雅黑" w:cs="宋体"/>
                <w:b/>
                <w:bCs/>
                <w:color w:val="000000"/>
                <w:kern w:val="0"/>
              </w:rPr>
            </w:pPr>
            <w:r w:rsidRPr="00D27FCF">
              <w:rPr>
                <w:rFonts w:ascii="微软雅黑" w:eastAsia="微软雅黑" w:hAnsi="微软雅黑" w:cs="宋体" w:hint="eastAsia"/>
                <w:b/>
                <w:bCs/>
                <w:color w:val="000000"/>
                <w:kern w:val="0"/>
              </w:rPr>
              <w:t>分值内容</w:t>
            </w:r>
          </w:p>
        </w:tc>
        <w:tc>
          <w:tcPr>
            <w:tcW w:w="5342" w:type="dxa"/>
            <w:gridSpan w:val="2"/>
            <w:tcBorders>
              <w:top w:val="single" w:sz="4" w:space="0" w:color="auto"/>
              <w:left w:val="nil"/>
              <w:bottom w:val="single" w:sz="4" w:space="0" w:color="auto"/>
              <w:right w:val="single" w:sz="4" w:space="0" w:color="auto"/>
            </w:tcBorders>
            <w:shd w:val="clear" w:color="000000" w:fill="BCD6EE"/>
            <w:vAlign w:val="center"/>
          </w:tcPr>
          <w:p w:rsidR="006E2F0D" w:rsidRPr="00D27FCF" w:rsidRDefault="006E2F0D" w:rsidP="0028428C">
            <w:pPr>
              <w:widowControl/>
              <w:suppressAutoHyphens w:val="0"/>
              <w:jc w:val="center"/>
              <w:rPr>
                <w:rFonts w:ascii="微软雅黑" w:eastAsia="微软雅黑" w:hAnsi="微软雅黑" w:cs="宋体"/>
                <w:b/>
                <w:bCs/>
                <w:color w:val="000000"/>
                <w:kern w:val="0"/>
              </w:rPr>
            </w:pPr>
            <w:r w:rsidRPr="00D27FCF">
              <w:rPr>
                <w:rFonts w:ascii="微软雅黑" w:eastAsia="微软雅黑" w:hAnsi="微软雅黑" w:cs="宋体" w:hint="eastAsia"/>
                <w:b/>
                <w:bCs/>
                <w:color w:val="000000"/>
                <w:kern w:val="0"/>
              </w:rPr>
              <w:t>评分标准</w:t>
            </w:r>
          </w:p>
        </w:tc>
        <w:tc>
          <w:tcPr>
            <w:tcW w:w="709" w:type="dxa"/>
            <w:tcBorders>
              <w:top w:val="single" w:sz="4" w:space="0" w:color="auto"/>
              <w:left w:val="nil"/>
              <w:bottom w:val="single" w:sz="4" w:space="0" w:color="auto"/>
              <w:right w:val="single" w:sz="4" w:space="0" w:color="auto"/>
            </w:tcBorders>
            <w:shd w:val="clear" w:color="000000" w:fill="BCD6EE"/>
            <w:noWrap/>
            <w:vAlign w:val="bottom"/>
          </w:tcPr>
          <w:p w:rsidR="006E2F0D" w:rsidRPr="00D27FCF" w:rsidRDefault="006E2F0D" w:rsidP="0028428C">
            <w:pPr>
              <w:widowControl/>
              <w:suppressAutoHyphens w:val="0"/>
              <w:rPr>
                <w:rFonts w:ascii="微软雅黑" w:eastAsia="微软雅黑" w:hAnsi="微软雅黑" w:cs="宋体"/>
                <w:color w:val="000000"/>
                <w:kern w:val="0"/>
              </w:rPr>
            </w:pPr>
            <w:r w:rsidRPr="00D27FCF">
              <w:rPr>
                <w:rFonts w:ascii="微软雅黑" w:eastAsia="微软雅黑" w:hAnsi="微软雅黑" w:cs="宋体" w:hint="eastAsia"/>
                <w:color w:val="000000"/>
                <w:kern w:val="0"/>
              </w:rPr>
              <w:t>总分</w:t>
            </w:r>
          </w:p>
        </w:tc>
        <w:tc>
          <w:tcPr>
            <w:tcW w:w="708" w:type="dxa"/>
            <w:tcBorders>
              <w:top w:val="single" w:sz="4" w:space="0" w:color="auto"/>
              <w:left w:val="nil"/>
              <w:bottom w:val="single" w:sz="4" w:space="0" w:color="auto"/>
              <w:right w:val="single" w:sz="4" w:space="0" w:color="auto"/>
            </w:tcBorders>
            <w:shd w:val="clear" w:color="000000" w:fill="BCD6EE"/>
            <w:noWrap/>
            <w:vAlign w:val="bottom"/>
          </w:tcPr>
          <w:p w:rsidR="006E2F0D" w:rsidRPr="00D27FCF" w:rsidRDefault="006E2F0D" w:rsidP="0028428C">
            <w:pPr>
              <w:widowControl/>
              <w:suppressAutoHyphens w:val="0"/>
              <w:rPr>
                <w:rFonts w:ascii="微软雅黑" w:eastAsia="微软雅黑" w:hAnsi="微软雅黑" w:cs="宋体"/>
                <w:color w:val="000000"/>
                <w:kern w:val="0"/>
              </w:rPr>
            </w:pPr>
            <w:r w:rsidRPr="00D27FCF">
              <w:rPr>
                <w:rFonts w:ascii="微软雅黑" w:eastAsia="微软雅黑" w:hAnsi="微软雅黑" w:cs="宋体" w:hint="eastAsia"/>
                <w:color w:val="000000"/>
                <w:kern w:val="0"/>
              </w:rPr>
              <w:t>得分</w:t>
            </w:r>
          </w:p>
        </w:tc>
      </w:tr>
      <w:tr w:rsidR="006E2F0D" w:rsidRPr="00D27FCF" w:rsidTr="00606555">
        <w:trPr>
          <w:trHeight w:val="990"/>
        </w:trPr>
        <w:tc>
          <w:tcPr>
            <w:tcW w:w="1180" w:type="dxa"/>
            <w:vMerge w:val="restart"/>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t>投标报价</w:t>
            </w:r>
            <w:r w:rsidRPr="00D27FCF">
              <w:rPr>
                <w:rFonts w:ascii="微软雅黑" w:eastAsia="微软雅黑" w:hAnsi="微软雅黑" w:cs="宋体" w:hint="eastAsia"/>
                <w:color w:val="000000"/>
                <w:kern w:val="0"/>
              </w:rPr>
              <w:br/>
              <w:t>（项目招标底价为</w:t>
            </w:r>
            <w:r w:rsidR="00C248C3">
              <w:rPr>
                <w:rFonts w:ascii="微软雅黑" w:eastAsia="微软雅黑" w:hAnsi="微软雅黑" w:cs="宋体" w:hint="eastAsia"/>
                <w:color w:val="000000"/>
                <w:kern w:val="0"/>
              </w:rPr>
              <w:lastRenderedPageBreak/>
              <w:t>各投标人投标价的平均值</w:t>
            </w:r>
            <w:r w:rsidRPr="00D27FCF">
              <w:rPr>
                <w:rFonts w:ascii="微软雅黑" w:eastAsia="微软雅黑" w:hAnsi="微软雅黑" w:cs="宋体" w:hint="eastAsia"/>
                <w:color w:val="000000"/>
                <w:kern w:val="0"/>
              </w:rPr>
              <w:t>）</w:t>
            </w:r>
          </w:p>
        </w:tc>
        <w:tc>
          <w:tcPr>
            <w:tcW w:w="580" w:type="dxa"/>
            <w:vMerge w:val="restart"/>
            <w:tcBorders>
              <w:top w:val="nil"/>
              <w:left w:val="single" w:sz="4" w:space="0" w:color="auto"/>
              <w:bottom w:val="single" w:sz="4" w:space="0" w:color="000000"/>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lastRenderedPageBreak/>
              <w:t>计算方</w:t>
            </w:r>
            <w:r w:rsidRPr="00D27FCF">
              <w:rPr>
                <w:rFonts w:ascii="微软雅黑" w:eastAsia="微软雅黑" w:hAnsi="微软雅黑" w:cs="宋体" w:hint="eastAsia"/>
                <w:color w:val="000000"/>
                <w:kern w:val="0"/>
              </w:rPr>
              <w:lastRenderedPageBreak/>
              <w:t>法</w:t>
            </w:r>
          </w:p>
        </w:tc>
        <w:tc>
          <w:tcPr>
            <w:tcW w:w="1120"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lastRenderedPageBreak/>
              <w:t>投标报价的偏差率计</w:t>
            </w:r>
            <w:r w:rsidRPr="00D27FCF">
              <w:rPr>
                <w:rFonts w:ascii="微软雅黑" w:eastAsia="微软雅黑" w:hAnsi="微软雅黑" w:cs="宋体" w:hint="eastAsia"/>
                <w:color w:val="000000"/>
                <w:kern w:val="0"/>
              </w:rPr>
              <w:lastRenderedPageBreak/>
              <w:t>算公式</w:t>
            </w:r>
          </w:p>
        </w:tc>
        <w:tc>
          <w:tcPr>
            <w:tcW w:w="4222"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r w:rsidRPr="00D27FCF">
              <w:rPr>
                <w:rFonts w:ascii="微软雅黑" w:eastAsia="微软雅黑" w:hAnsi="微软雅黑" w:cs="宋体" w:hint="eastAsia"/>
                <w:color w:val="000000"/>
                <w:kern w:val="0"/>
              </w:rPr>
              <w:lastRenderedPageBreak/>
              <w:t>偏差率 K= 100%×（投标人评标价-评标基准价）/评标基准价</w:t>
            </w:r>
          </w:p>
        </w:tc>
        <w:tc>
          <w:tcPr>
            <w:tcW w:w="709" w:type="dxa"/>
            <w:vMerge w:val="restart"/>
            <w:tcBorders>
              <w:top w:val="nil"/>
              <w:left w:val="single" w:sz="4" w:space="0" w:color="auto"/>
              <w:bottom w:val="single" w:sz="4" w:space="0" w:color="auto"/>
              <w:right w:val="single" w:sz="4" w:space="0" w:color="auto"/>
            </w:tcBorders>
            <w:noWrap/>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t>50</w:t>
            </w:r>
          </w:p>
        </w:tc>
        <w:tc>
          <w:tcPr>
            <w:tcW w:w="708" w:type="dxa"/>
            <w:vMerge w:val="restart"/>
            <w:tcBorders>
              <w:top w:val="nil"/>
              <w:left w:val="single" w:sz="4" w:space="0" w:color="auto"/>
              <w:bottom w:val="single" w:sz="4" w:space="0" w:color="auto"/>
              <w:right w:val="single" w:sz="4" w:space="0" w:color="auto"/>
            </w:tcBorders>
            <w:noWrap/>
            <w:vAlign w:val="bottom"/>
          </w:tcPr>
          <w:p w:rsidR="006E2F0D" w:rsidRPr="00D27FCF" w:rsidRDefault="006E2F0D" w:rsidP="00606555">
            <w:pPr>
              <w:widowControl/>
              <w:suppressAutoHyphens w:val="0"/>
              <w:rPr>
                <w:rFonts w:ascii="微软雅黑" w:eastAsia="微软雅黑" w:hAnsi="微软雅黑" w:cs="宋体"/>
                <w:color w:val="000000"/>
                <w:kern w:val="0"/>
              </w:rPr>
            </w:pPr>
            <w:r w:rsidRPr="00D27FCF">
              <w:rPr>
                <w:rFonts w:ascii="微软雅黑" w:eastAsia="微软雅黑" w:hAnsi="微软雅黑" w:cs="宋体" w:hint="eastAsia"/>
                <w:kern w:val="0"/>
              </w:rPr>
              <w:t xml:space="preserve">　</w:t>
            </w:r>
          </w:p>
        </w:tc>
      </w:tr>
      <w:tr w:rsidR="006E2F0D" w:rsidRPr="00D27FCF" w:rsidTr="00606555">
        <w:trPr>
          <w:trHeight w:val="744"/>
        </w:trPr>
        <w:tc>
          <w:tcPr>
            <w:tcW w:w="1180"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580" w:type="dxa"/>
            <w:vMerge/>
            <w:tcBorders>
              <w:top w:val="nil"/>
              <w:left w:val="single" w:sz="4" w:space="0" w:color="auto"/>
              <w:bottom w:val="single" w:sz="4" w:space="0" w:color="000000"/>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1120"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t>K&gt;0%</w:t>
            </w:r>
          </w:p>
        </w:tc>
        <w:tc>
          <w:tcPr>
            <w:tcW w:w="4222"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both"/>
              <w:rPr>
                <w:rFonts w:ascii="微软雅黑" w:eastAsia="微软雅黑" w:hAnsi="微软雅黑" w:cs="宋体"/>
                <w:color w:val="000000"/>
                <w:kern w:val="0"/>
              </w:rPr>
            </w:pPr>
            <w:r w:rsidRPr="00D27FCF">
              <w:rPr>
                <w:rFonts w:ascii="微软雅黑" w:eastAsia="微软雅黑" w:hAnsi="微软雅黑" w:cs="宋体" w:hint="eastAsia"/>
                <w:color w:val="000000"/>
                <w:kern w:val="0"/>
              </w:rPr>
              <w:t>每增加1%扣1分，从基准分开始扣，最低得0分。</w:t>
            </w:r>
          </w:p>
        </w:tc>
        <w:tc>
          <w:tcPr>
            <w:tcW w:w="709"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708"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r>
      <w:tr w:rsidR="006E2F0D" w:rsidRPr="00D27FCF" w:rsidTr="00606555">
        <w:trPr>
          <w:trHeight w:val="556"/>
        </w:trPr>
        <w:tc>
          <w:tcPr>
            <w:tcW w:w="1180"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580" w:type="dxa"/>
            <w:vMerge/>
            <w:tcBorders>
              <w:top w:val="nil"/>
              <w:left w:val="single" w:sz="4" w:space="0" w:color="auto"/>
              <w:bottom w:val="single" w:sz="4" w:space="0" w:color="000000"/>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1120"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t>K = 0%</w:t>
            </w:r>
          </w:p>
        </w:tc>
        <w:tc>
          <w:tcPr>
            <w:tcW w:w="4222"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both"/>
              <w:rPr>
                <w:rFonts w:ascii="微软雅黑" w:eastAsia="微软雅黑" w:hAnsi="微软雅黑" w:cs="宋体"/>
                <w:color w:val="000000"/>
                <w:kern w:val="0"/>
              </w:rPr>
            </w:pPr>
            <w:r w:rsidRPr="00D27FCF">
              <w:rPr>
                <w:rFonts w:ascii="微软雅黑" w:eastAsia="微软雅黑" w:hAnsi="微软雅黑" w:cs="宋体" w:hint="eastAsia"/>
                <w:color w:val="000000"/>
                <w:kern w:val="0"/>
              </w:rPr>
              <w:t>基准分30分。</w:t>
            </w:r>
          </w:p>
        </w:tc>
        <w:tc>
          <w:tcPr>
            <w:tcW w:w="709"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708"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r>
      <w:tr w:rsidR="006E2F0D" w:rsidRPr="00D27FCF" w:rsidTr="00606555">
        <w:trPr>
          <w:trHeight w:val="833"/>
        </w:trPr>
        <w:tc>
          <w:tcPr>
            <w:tcW w:w="1180"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580" w:type="dxa"/>
            <w:vMerge/>
            <w:tcBorders>
              <w:top w:val="nil"/>
              <w:left w:val="single" w:sz="4" w:space="0" w:color="auto"/>
              <w:bottom w:val="single" w:sz="4" w:space="0" w:color="000000"/>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1120"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t>K&lt;0%</w:t>
            </w:r>
          </w:p>
        </w:tc>
        <w:tc>
          <w:tcPr>
            <w:tcW w:w="4222"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both"/>
              <w:rPr>
                <w:rFonts w:ascii="微软雅黑" w:eastAsia="微软雅黑" w:hAnsi="微软雅黑" w:cs="宋体"/>
                <w:color w:val="000000"/>
                <w:kern w:val="0"/>
              </w:rPr>
            </w:pPr>
            <w:r w:rsidRPr="00D27FCF">
              <w:rPr>
                <w:rFonts w:ascii="微软雅黑" w:eastAsia="微软雅黑" w:hAnsi="微软雅黑" w:cs="宋体" w:hint="eastAsia"/>
                <w:color w:val="000000"/>
                <w:kern w:val="0"/>
              </w:rPr>
              <w:t>每减少1%加1分，从基准分开始加，加到满分止。</w:t>
            </w:r>
          </w:p>
        </w:tc>
        <w:tc>
          <w:tcPr>
            <w:tcW w:w="709"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708"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r>
      <w:tr w:rsidR="006E2F0D" w:rsidRPr="00D27FCF" w:rsidTr="00606555">
        <w:trPr>
          <w:trHeight w:val="1260"/>
        </w:trPr>
        <w:tc>
          <w:tcPr>
            <w:tcW w:w="1180"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580" w:type="dxa"/>
            <w:vMerge/>
            <w:tcBorders>
              <w:top w:val="nil"/>
              <w:left w:val="single" w:sz="4" w:space="0" w:color="auto"/>
              <w:bottom w:val="single" w:sz="4" w:space="0" w:color="000000"/>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1120"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color w:val="000000"/>
                <w:kern w:val="0"/>
              </w:rPr>
            </w:pPr>
            <w:r w:rsidRPr="00D27FCF">
              <w:rPr>
                <w:rFonts w:ascii="微软雅黑" w:eastAsia="微软雅黑" w:hAnsi="微软雅黑" w:cs="宋体" w:hint="eastAsia"/>
                <w:color w:val="000000"/>
                <w:kern w:val="0"/>
              </w:rPr>
              <w:t>补充说明</w:t>
            </w:r>
          </w:p>
        </w:tc>
        <w:tc>
          <w:tcPr>
            <w:tcW w:w="4222" w:type="dxa"/>
            <w:tcBorders>
              <w:top w:val="nil"/>
              <w:left w:val="nil"/>
              <w:bottom w:val="single" w:sz="4" w:space="0" w:color="auto"/>
              <w:right w:val="single" w:sz="4" w:space="0" w:color="auto"/>
            </w:tcBorders>
            <w:vAlign w:val="center"/>
          </w:tcPr>
          <w:p w:rsidR="006E2F0D" w:rsidRPr="00D27FCF" w:rsidRDefault="006E2F0D" w:rsidP="0028428C">
            <w:pPr>
              <w:widowControl/>
              <w:suppressAutoHyphens w:val="0"/>
              <w:jc w:val="both"/>
              <w:rPr>
                <w:rFonts w:ascii="微软雅黑" w:eastAsia="微软雅黑" w:hAnsi="微软雅黑" w:cs="宋体"/>
                <w:color w:val="000000"/>
                <w:kern w:val="0"/>
              </w:rPr>
            </w:pPr>
            <w:r w:rsidRPr="00D27FCF">
              <w:rPr>
                <w:rFonts w:ascii="微软雅黑" w:eastAsia="微软雅黑" w:hAnsi="微软雅黑" w:cs="宋体" w:hint="eastAsia"/>
                <w:color w:val="000000"/>
                <w:kern w:val="0"/>
              </w:rPr>
              <w:t>报价偏差率不足±1%，按分值计算方法中规定的比例进行计算（小数点后保留2位，第三位四舍五入）。</w:t>
            </w:r>
          </w:p>
        </w:tc>
        <w:tc>
          <w:tcPr>
            <w:tcW w:w="709"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c>
          <w:tcPr>
            <w:tcW w:w="708"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color w:val="000000"/>
                <w:kern w:val="0"/>
              </w:rPr>
            </w:pPr>
          </w:p>
        </w:tc>
      </w:tr>
      <w:tr w:rsidR="006E2F0D" w:rsidRPr="00D27FCF" w:rsidTr="00606555">
        <w:trPr>
          <w:trHeight w:val="945"/>
        </w:trPr>
        <w:tc>
          <w:tcPr>
            <w:tcW w:w="1180" w:type="dxa"/>
            <w:vMerge w:val="restart"/>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jc w:val="center"/>
              <w:rPr>
                <w:rFonts w:ascii="微软雅黑" w:eastAsia="微软雅黑" w:hAnsi="微软雅黑" w:cs="宋体"/>
                <w:kern w:val="0"/>
              </w:rPr>
            </w:pPr>
            <w:r w:rsidRPr="00D27FCF">
              <w:rPr>
                <w:rFonts w:ascii="微软雅黑" w:eastAsia="微软雅黑" w:hAnsi="微软雅黑" w:cs="宋体" w:hint="eastAsia"/>
                <w:kern w:val="0"/>
              </w:rPr>
              <w:t>项目实施服务能力</w:t>
            </w:r>
          </w:p>
        </w:tc>
        <w:tc>
          <w:tcPr>
            <w:tcW w:w="5922" w:type="dxa"/>
            <w:gridSpan w:val="3"/>
            <w:tcBorders>
              <w:top w:val="single" w:sz="4" w:space="0" w:color="auto"/>
              <w:left w:val="nil"/>
              <w:bottom w:val="single" w:sz="4" w:space="0" w:color="auto"/>
              <w:right w:val="single" w:sz="4" w:space="0" w:color="auto"/>
            </w:tcBorders>
            <w:vAlign w:val="center"/>
          </w:tcPr>
          <w:p w:rsidR="006E2F0D" w:rsidRPr="00D27FCF" w:rsidRDefault="00606555" w:rsidP="0028428C">
            <w:pPr>
              <w:widowControl/>
              <w:suppressAutoHyphens w:val="0"/>
              <w:rPr>
                <w:rFonts w:ascii="微软雅黑" w:eastAsia="微软雅黑" w:hAnsi="微软雅黑" w:cs="宋体"/>
                <w:kern w:val="0"/>
              </w:rPr>
            </w:pPr>
            <w:r w:rsidRPr="00D27FCF">
              <w:rPr>
                <w:rFonts w:ascii="微软雅黑" w:eastAsia="微软雅黑" w:hAnsi="微软雅黑" w:cs="宋体" w:hint="eastAsia"/>
                <w:kern w:val="0"/>
              </w:rPr>
              <w:t>项目实施团队人员完整（包括项目顾问、项目经理、实施工程师），项目经理实施过装备制造业PLM项目，项目实施团队其他人员情况说明，评标小组根据材料情况酌情打分。</w:t>
            </w:r>
          </w:p>
        </w:tc>
        <w:tc>
          <w:tcPr>
            <w:tcW w:w="709" w:type="dxa"/>
            <w:tcBorders>
              <w:top w:val="nil"/>
              <w:left w:val="nil"/>
              <w:bottom w:val="single" w:sz="4" w:space="0" w:color="auto"/>
              <w:right w:val="single" w:sz="4" w:space="0" w:color="auto"/>
            </w:tcBorders>
            <w:noWrap/>
            <w:vAlign w:val="center"/>
          </w:tcPr>
          <w:p w:rsidR="006E2F0D" w:rsidRPr="00D27FCF" w:rsidRDefault="006E2F0D" w:rsidP="0028428C">
            <w:pPr>
              <w:widowControl/>
              <w:suppressAutoHyphens w:val="0"/>
              <w:jc w:val="center"/>
              <w:rPr>
                <w:rFonts w:ascii="微软雅黑" w:eastAsia="微软雅黑" w:hAnsi="微软雅黑" w:cs="宋体"/>
                <w:kern w:val="0"/>
              </w:rPr>
            </w:pPr>
            <w:r w:rsidRPr="00D27FCF">
              <w:rPr>
                <w:rFonts w:ascii="微软雅黑" w:eastAsia="微软雅黑" w:hAnsi="微软雅黑" w:cs="宋体" w:hint="eastAsia"/>
                <w:kern w:val="0"/>
              </w:rPr>
              <w:t>20</w:t>
            </w:r>
          </w:p>
        </w:tc>
        <w:tc>
          <w:tcPr>
            <w:tcW w:w="708" w:type="dxa"/>
            <w:tcBorders>
              <w:top w:val="nil"/>
              <w:left w:val="nil"/>
              <w:bottom w:val="single" w:sz="4" w:space="0" w:color="auto"/>
              <w:right w:val="single" w:sz="4" w:space="0" w:color="auto"/>
            </w:tcBorders>
            <w:noWrap/>
            <w:vAlign w:val="bottom"/>
          </w:tcPr>
          <w:p w:rsidR="006E2F0D" w:rsidRPr="00D27FCF" w:rsidRDefault="006E2F0D" w:rsidP="0028428C">
            <w:pPr>
              <w:widowControl/>
              <w:suppressAutoHyphens w:val="0"/>
              <w:rPr>
                <w:rFonts w:ascii="微软雅黑" w:eastAsia="微软雅黑" w:hAnsi="微软雅黑" w:cs="宋体"/>
                <w:kern w:val="0"/>
              </w:rPr>
            </w:pPr>
            <w:r w:rsidRPr="00D27FCF">
              <w:rPr>
                <w:rFonts w:ascii="微软雅黑" w:eastAsia="微软雅黑" w:hAnsi="微软雅黑" w:cs="宋体" w:hint="eastAsia"/>
                <w:kern w:val="0"/>
              </w:rPr>
              <w:t xml:space="preserve">　</w:t>
            </w:r>
          </w:p>
        </w:tc>
      </w:tr>
      <w:tr w:rsidR="006E2F0D" w:rsidRPr="00D27FCF" w:rsidTr="00606555">
        <w:trPr>
          <w:trHeight w:val="435"/>
        </w:trPr>
        <w:tc>
          <w:tcPr>
            <w:tcW w:w="1180"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kern w:val="0"/>
              </w:rPr>
            </w:pPr>
          </w:p>
        </w:tc>
        <w:tc>
          <w:tcPr>
            <w:tcW w:w="5922" w:type="dxa"/>
            <w:gridSpan w:val="3"/>
            <w:tcBorders>
              <w:top w:val="single" w:sz="4" w:space="0" w:color="auto"/>
              <w:left w:val="nil"/>
              <w:bottom w:val="single" w:sz="4" w:space="0" w:color="auto"/>
              <w:right w:val="single" w:sz="4" w:space="0" w:color="auto"/>
            </w:tcBorders>
            <w:vAlign w:val="center"/>
          </w:tcPr>
          <w:p w:rsidR="006E2F0D" w:rsidRPr="00D27FCF" w:rsidRDefault="00606555" w:rsidP="0028428C">
            <w:pPr>
              <w:widowControl/>
              <w:suppressAutoHyphens w:val="0"/>
              <w:rPr>
                <w:rFonts w:ascii="微软雅黑" w:eastAsia="微软雅黑" w:hAnsi="微软雅黑" w:cs="宋体"/>
                <w:kern w:val="0"/>
              </w:rPr>
            </w:pPr>
            <w:r w:rsidRPr="00D27FCF">
              <w:rPr>
                <w:rFonts w:ascii="微软雅黑" w:eastAsia="微软雅黑" w:hAnsi="微软雅黑" w:cs="宋体" w:hint="eastAsia"/>
                <w:kern w:val="0"/>
              </w:rPr>
              <w:t>项目实施计划详细，满足招标书提出的实施进度要求。</w:t>
            </w:r>
          </w:p>
        </w:tc>
        <w:tc>
          <w:tcPr>
            <w:tcW w:w="709" w:type="dxa"/>
            <w:tcBorders>
              <w:top w:val="nil"/>
              <w:left w:val="nil"/>
              <w:bottom w:val="single" w:sz="4" w:space="0" w:color="auto"/>
              <w:right w:val="single" w:sz="4" w:space="0" w:color="auto"/>
            </w:tcBorders>
            <w:noWrap/>
            <w:vAlign w:val="center"/>
          </w:tcPr>
          <w:p w:rsidR="006E2F0D" w:rsidRPr="00D27FCF" w:rsidRDefault="006E2F0D" w:rsidP="0028428C">
            <w:pPr>
              <w:widowControl/>
              <w:suppressAutoHyphens w:val="0"/>
              <w:jc w:val="center"/>
              <w:rPr>
                <w:rFonts w:ascii="微软雅黑" w:eastAsia="微软雅黑" w:hAnsi="微软雅黑" w:cs="宋体"/>
                <w:kern w:val="0"/>
              </w:rPr>
            </w:pPr>
            <w:r w:rsidRPr="00D27FCF">
              <w:rPr>
                <w:rFonts w:ascii="微软雅黑" w:eastAsia="微软雅黑" w:hAnsi="微软雅黑" w:cs="宋体" w:hint="eastAsia"/>
                <w:kern w:val="0"/>
              </w:rPr>
              <w:t>20</w:t>
            </w:r>
          </w:p>
        </w:tc>
        <w:tc>
          <w:tcPr>
            <w:tcW w:w="708" w:type="dxa"/>
            <w:tcBorders>
              <w:top w:val="nil"/>
              <w:left w:val="nil"/>
              <w:bottom w:val="single" w:sz="4" w:space="0" w:color="auto"/>
              <w:right w:val="single" w:sz="4" w:space="0" w:color="auto"/>
            </w:tcBorders>
            <w:noWrap/>
            <w:vAlign w:val="bottom"/>
          </w:tcPr>
          <w:p w:rsidR="006E2F0D" w:rsidRPr="00D27FCF" w:rsidRDefault="006E2F0D" w:rsidP="0028428C">
            <w:pPr>
              <w:widowControl/>
              <w:suppressAutoHyphens w:val="0"/>
              <w:rPr>
                <w:rFonts w:ascii="微软雅黑" w:eastAsia="微软雅黑" w:hAnsi="微软雅黑" w:cs="宋体"/>
                <w:kern w:val="0"/>
              </w:rPr>
            </w:pPr>
            <w:r w:rsidRPr="00D27FCF">
              <w:rPr>
                <w:rFonts w:ascii="微软雅黑" w:eastAsia="微软雅黑" w:hAnsi="微软雅黑" w:cs="宋体" w:hint="eastAsia"/>
                <w:kern w:val="0"/>
              </w:rPr>
              <w:t xml:space="preserve">　</w:t>
            </w:r>
          </w:p>
        </w:tc>
      </w:tr>
      <w:tr w:rsidR="006E2F0D" w:rsidRPr="00D27FCF" w:rsidTr="00606555">
        <w:trPr>
          <w:trHeight w:val="480"/>
        </w:trPr>
        <w:tc>
          <w:tcPr>
            <w:tcW w:w="1180" w:type="dxa"/>
            <w:vMerge/>
            <w:tcBorders>
              <w:top w:val="nil"/>
              <w:left w:val="single" w:sz="4" w:space="0" w:color="auto"/>
              <w:bottom w:val="single" w:sz="4" w:space="0" w:color="auto"/>
              <w:right w:val="single" w:sz="4" w:space="0" w:color="auto"/>
            </w:tcBorders>
            <w:vAlign w:val="center"/>
          </w:tcPr>
          <w:p w:rsidR="006E2F0D" w:rsidRPr="00D27FCF" w:rsidRDefault="006E2F0D" w:rsidP="0028428C">
            <w:pPr>
              <w:widowControl/>
              <w:suppressAutoHyphens w:val="0"/>
              <w:rPr>
                <w:rFonts w:ascii="微软雅黑" w:eastAsia="微软雅黑" w:hAnsi="微软雅黑" w:cs="宋体"/>
                <w:kern w:val="0"/>
              </w:rPr>
            </w:pPr>
          </w:p>
        </w:tc>
        <w:tc>
          <w:tcPr>
            <w:tcW w:w="5922" w:type="dxa"/>
            <w:gridSpan w:val="3"/>
            <w:tcBorders>
              <w:top w:val="single" w:sz="4" w:space="0" w:color="auto"/>
              <w:left w:val="nil"/>
              <w:bottom w:val="single" w:sz="4" w:space="0" w:color="auto"/>
              <w:right w:val="single" w:sz="4" w:space="0" w:color="auto"/>
            </w:tcBorders>
            <w:vAlign w:val="center"/>
          </w:tcPr>
          <w:p w:rsidR="006E2F0D" w:rsidRPr="00D27FCF" w:rsidRDefault="00606555" w:rsidP="0028428C">
            <w:pPr>
              <w:widowControl/>
              <w:suppressAutoHyphens w:val="0"/>
              <w:rPr>
                <w:rFonts w:ascii="微软雅黑" w:eastAsia="微软雅黑" w:hAnsi="微软雅黑" w:cs="宋体"/>
                <w:kern w:val="0"/>
              </w:rPr>
            </w:pPr>
            <w:r w:rsidRPr="00D27FCF">
              <w:rPr>
                <w:rFonts w:ascii="微软雅黑" w:eastAsia="微软雅黑" w:hAnsi="微软雅黑" w:cs="宋体" w:hint="eastAsia"/>
                <w:kern w:val="0"/>
              </w:rPr>
              <w:t>项目实施方案可行性高且合理。</w:t>
            </w:r>
          </w:p>
        </w:tc>
        <w:tc>
          <w:tcPr>
            <w:tcW w:w="709" w:type="dxa"/>
            <w:tcBorders>
              <w:top w:val="nil"/>
              <w:left w:val="nil"/>
              <w:bottom w:val="single" w:sz="4" w:space="0" w:color="auto"/>
              <w:right w:val="single" w:sz="4" w:space="0" w:color="auto"/>
            </w:tcBorders>
            <w:noWrap/>
            <w:vAlign w:val="center"/>
          </w:tcPr>
          <w:p w:rsidR="006E2F0D" w:rsidRPr="00D27FCF" w:rsidRDefault="006E2F0D" w:rsidP="0028428C">
            <w:pPr>
              <w:widowControl/>
              <w:suppressAutoHyphens w:val="0"/>
              <w:jc w:val="center"/>
              <w:rPr>
                <w:rFonts w:ascii="微软雅黑" w:eastAsia="微软雅黑" w:hAnsi="微软雅黑" w:cs="宋体"/>
                <w:kern w:val="0"/>
              </w:rPr>
            </w:pPr>
            <w:r w:rsidRPr="00D27FCF">
              <w:rPr>
                <w:rFonts w:ascii="微软雅黑" w:eastAsia="微软雅黑" w:hAnsi="微软雅黑" w:cs="宋体" w:hint="eastAsia"/>
                <w:kern w:val="0"/>
              </w:rPr>
              <w:t>10</w:t>
            </w:r>
          </w:p>
        </w:tc>
        <w:tc>
          <w:tcPr>
            <w:tcW w:w="708" w:type="dxa"/>
            <w:tcBorders>
              <w:top w:val="nil"/>
              <w:left w:val="nil"/>
              <w:bottom w:val="single" w:sz="4" w:space="0" w:color="auto"/>
              <w:right w:val="single" w:sz="4" w:space="0" w:color="auto"/>
            </w:tcBorders>
            <w:noWrap/>
            <w:vAlign w:val="bottom"/>
          </w:tcPr>
          <w:p w:rsidR="006E2F0D" w:rsidRPr="00D27FCF" w:rsidRDefault="006E2F0D" w:rsidP="0028428C">
            <w:pPr>
              <w:widowControl/>
              <w:suppressAutoHyphens w:val="0"/>
              <w:rPr>
                <w:rFonts w:ascii="微软雅黑" w:eastAsia="微软雅黑" w:hAnsi="微软雅黑" w:cs="宋体"/>
                <w:kern w:val="0"/>
              </w:rPr>
            </w:pPr>
            <w:r w:rsidRPr="00D27FCF">
              <w:rPr>
                <w:rFonts w:ascii="微软雅黑" w:eastAsia="微软雅黑" w:hAnsi="微软雅黑" w:cs="宋体" w:hint="eastAsia"/>
                <w:kern w:val="0"/>
              </w:rPr>
              <w:t xml:space="preserve">　</w:t>
            </w:r>
          </w:p>
        </w:tc>
      </w:tr>
    </w:tbl>
    <w:p w:rsidR="0089038E" w:rsidRPr="00D27FCF" w:rsidRDefault="0089038E" w:rsidP="003C7C3C">
      <w:pPr>
        <w:spacing w:line="276" w:lineRule="auto"/>
        <w:rPr>
          <w:rFonts w:ascii="微软雅黑" w:eastAsia="微软雅黑" w:hAnsi="微软雅黑"/>
          <w:bCs/>
        </w:rPr>
      </w:pPr>
    </w:p>
    <w:p w:rsidR="0089038E" w:rsidRPr="00D27FCF" w:rsidRDefault="003C7C3C">
      <w:pPr>
        <w:spacing w:line="276" w:lineRule="auto"/>
        <w:rPr>
          <w:rFonts w:ascii="微软雅黑" w:eastAsia="微软雅黑" w:hAnsi="微软雅黑"/>
          <w:b/>
          <w:bCs/>
        </w:rPr>
      </w:pPr>
      <w:r w:rsidRPr="00D27FCF">
        <w:rPr>
          <w:rFonts w:ascii="微软雅黑" w:eastAsia="微软雅黑" w:hAnsi="微软雅黑" w:hint="eastAsia"/>
          <w:b/>
          <w:bCs/>
        </w:rPr>
        <w:t>6</w:t>
      </w:r>
      <w:r w:rsidR="0089038E" w:rsidRPr="00D27FCF">
        <w:rPr>
          <w:rFonts w:ascii="微软雅黑" w:eastAsia="微软雅黑" w:hAnsi="微软雅黑" w:hint="eastAsia"/>
          <w:b/>
          <w:bCs/>
        </w:rPr>
        <w:t>、</w:t>
      </w:r>
      <w:r w:rsidR="0089038E" w:rsidRPr="00D27FCF">
        <w:rPr>
          <w:rFonts w:ascii="微软雅黑" w:eastAsia="微软雅黑" w:hAnsi="微软雅黑"/>
          <w:b/>
          <w:bCs/>
        </w:rPr>
        <w:t>投标时间、地址及方式</w:t>
      </w:r>
    </w:p>
    <w:p w:rsidR="0089038E" w:rsidRPr="00555DB8" w:rsidRDefault="0089038E">
      <w:pPr>
        <w:numPr>
          <w:ilvl w:val="0"/>
          <w:numId w:val="3"/>
        </w:numPr>
        <w:suppressAutoHyphens w:val="0"/>
        <w:spacing w:line="276" w:lineRule="auto"/>
        <w:jc w:val="both"/>
        <w:rPr>
          <w:rFonts w:ascii="微软雅黑" w:eastAsia="微软雅黑" w:hAnsi="微软雅黑"/>
          <w:bCs/>
        </w:rPr>
      </w:pPr>
      <w:r w:rsidRPr="00D27FCF">
        <w:rPr>
          <w:rFonts w:ascii="微软雅黑" w:eastAsia="微软雅黑" w:hAnsi="微软雅黑"/>
          <w:bCs/>
        </w:rPr>
        <w:t>投标</w:t>
      </w:r>
      <w:r w:rsidRPr="00555DB8">
        <w:rPr>
          <w:rFonts w:ascii="微软雅黑" w:eastAsia="微软雅黑" w:hAnsi="微软雅黑"/>
          <w:bCs/>
        </w:rPr>
        <w:t>时间：202</w:t>
      </w:r>
      <w:r w:rsidR="003C7C3C" w:rsidRPr="00555DB8">
        <w:rPr>
          <w:rFonts w:ascii="微软雅黑" w:eastAsia="微软雅黑" w:hAnsi="微软雅黑" w:hint="eastAsia"/>
          <w:bCs/>
        </w:rPr>
        <w:t>3</w:t>
      </w:r>
      <w:r w:rsidRPr="00555DB8">
        <w:rPr>
          <w:rFonts w:ascii="微软雅黑" w:eastAsia="微软雅黑" w:hAnsi="微软雅黑"/>
          <w:bCs/>
        </w:rPr>
        <w:t>年</w:t>
      </w:r>
      <w:r w:rsidR="003C7C3C" w:rsidRPr="00555DB8">
        <w:rPr>
          <w:rFonts w:ascii="微软雅黑" w:eastAsia="微软雅黑" w:hAnsi="微软雅黑" w:hint="eastAsia"/>
          <w:bCs/>
        </w:rPr>
        <w:t>7</w:t>
      </w:r>
      <w:r w:rsidRPr="00555DB8">
        <w:rPr>
          <w:rFonts w:ascii="微软雅黑" w:eastAsia="微软雅黑" w:hAnsi="微软雅黑"/>
          <w:bCs/>
          <w:color w:val="000000"/>
        </w:rPr>
        <w:t>月</w:t>
      </w:r>
      <w:r w:rsidR="00DD5280">
        <w:rPr>
          <w:rFonts w:ascii="微软雅黑" w:eastAsia="微软雅黑" w:hAnsi="微软雅黑" w:hint="eastAsia"/>
          <w:bCs/>
          <w:color w:val="000000"/>
        </w:rPr>
        <w:t>15</w:t>
      </w:r>
      <w:r w:rsidRPr="00555DB8">
        <w:rPr>
          <w:rFonts w:ascii="微软雅黑" w:eastAsia="微软雅黑" w:hAnsi="微软雅黑"/>
          <w:bCs/>
          <w:color w:val="000000"/>
        </w:rPr>
        <w:t>日</w:t>
      </w:r>
      <w:r w:rsidR="00AD1F93" w:rsidRPr="00555DB8">
        <w:rPr>
          <w:rFonts w:ascii="微软雅黑" w:eastAsia="微软雅黑" w:hAnsi="微软雅黑" w:hint="eastAsia"/>
          <w:bCs/>
          <w:color w:val="000000"/>
        </w:rPr>
        <w:t>12:00</w:t>
      </w:r>
      <w:r w:rsidRPr="00555DB8">
        <w:rPr>
          <w:rFonts w:ascii="微软雅黑" w:eastAsia="微软雅黑" w:hAnsi="微软雅黑"/>
          <w:bCs/>
          <w:color w:val="000000"/>
        </w:rPr>
        <w:t>截止</w:t>
      </w:r>
      <w:r w:rsidRPr="00555DB8">
        <w:rPr>
          <w:rFonts w:ascii="微软雅黑" w:eastAsia="微软雅黑" w:hAnsi="微软雅黑"/>
          <w:bCs/>
        </w:rPr>
        <w:t>。</w:t>
      </w:r>
    </w:p>
    <w:p w:rsidR="001E3DF1" w:rsidRPr="00555DB8" w:rsidRDefault="001E3DF1" w:rsidP="001E3DF1">
      <w:pPr>
        <w:numPr>
          <w:ilvl w:val="0"/>
          <w:numId w:val="3"/>
        </w:numPr>
        <w:suppressAutoHyphens w:val="0"/>
        <w:spacing w:line="276" w:lineRule="auto"/>
        <w:jc w:val="both"/>
        <w:rPr>
          <w:rFonts w:ascii="微软雅黑" w:eastAsia="微软雅黑" w:hAnsi="微软雅黑"/>
          <w:bCs/>
        </w:rPr>
      </w:pPr>
      <w:r w:rsidRPr="00555DB8">
        <w:rPr>
          <w:rFonts w:ascii="微软雅黑" w:eastAsia="微软雅黑" w:hAnsi="微软雅黑"/>
          <w:bCs/>
        </w:rPr>
        <w:t>投标地址：广州市荔湾区芳村大道东73号，广州柴油机厂股份有限公司</w:t>
      </w:r>
      <w:r w:rsidRPr="00555DB8">
        <w:rPr>
          <w:rFonts w:ascii="微软雅黑" w:eastAsia="微软雅黑" w:hAnsi="微软雅黑" w:hint="eastAsia"/>
          <w:bCs/>
        </w:rPr>
        <w:t>，</w:t>
      </w:r>
      <w:r w:rsidRPr="00555DB8">
        <w:rPr>
          <w:rFonts w:ascii="微软雅黑" w:eastAsia="微软雅黑" w:hAnsi="微软雅黑"/>
          <w:bCs/>
        </w:rPr>
        <w:t>邮编：510371。</w:t>
      </w:r>
    </w:p>
    <w:p w:rsidR="001B2D3E" w:rsidRPr="00555DB8" w:rsidRDefault="001B2D3E">
      <w:pPr>
        <w:numPr>
          <w:ilvl w:val="0"/>
          <w:numId w:val="3"/>
        </w:numPr>
        <w:suppressAutoHyphens w:val="0"/>
        <w:spacing w:line="276" w:lineRule="auto"/>
        <w:jc w:val="both"/>
        <w:rPr>
          <w:rFonts w:ascii="微软雅黑" w:eastAsia="微软雅黑" w:hAnsi="微软雅黑"/>
          <w:bCs/>
        </w:rPr>
      </w:pPr>
      <w:r w:rsidRPr="00555DB8">
        <w:rPr>
          <w:rFonts w:ascii="微软雅黑" w:eastAsia="微软雅黑" w:hAnsi="微软雅黑" w:hint="eastAsia"/>
          <w:bCs/>
        </w:rPr>
        <w:t>开标</w:t>
      </w:r>
      <w:r w:rsidRPr="00555DB8">
        <w:rPr>
          <w:rFonts w:ascii="微软雅黑" w:eastAsia="微软雅黑" w:hAnsi="微软雅黑"/>
          <w:bCs/>
        </w:rPr>
        <w:t>时间：202</w:t>
      </w:r>
      <w:r w:rsidR="00407960" w:rsidRPr="00555DB8">
        <w:rPr>
          <w:rFonts w:ascii="微软雅黑" w:eastAsia="微软雅黑" w:hAnsi="微软雅黑" w:hint="eastAsia"/>
          <w:bCs/>
        </w:rPr>
        <w:t>3</w:t>
      </w:r>
      <w:r w:rsidRPr="00555DB8">
        <w:rPr>
          <w:rFonts w:ascii="微软雅黑" w:eastAsia="微软雅黑" w:hAnsi="微软雅黑"/>
          <w:bCs/>
        </w:rPr>
        <w:t>年</w:t>
      </w:r>
      <w:r w:rsidR="00407960" w:rsidRPr="00555DB8">
        <w:rPr>
          <w:rFonts w:ascii="微软雅黑" w:eastAsia="微软雅黑" w:hAnsi="微软雅黑" w:hint="eastAsia"/>
          <w:bCs/>
        </w:rPr>
        <w:t>7</w:t>
      </w:r>
      <w:r w:rsidRPr="00555DB8">
        <w:rPr>
          <w:rFonts w:ascii="微软雅黑" w:eastAsia="微软雅黑" w:hAnsi="微软雅黑"/>
          <w:bCs/>
          <w:color w:val="000000"/>
        </w:rPr>
        <w:t>月</w:t>
      </w:r>
      <w:r w:rsidR="00DD5280">
        <w:rPr>
          <w:rFonts w:ascii="微软雅黑" w:eastAsia="微软雅黑" w:hAnsi="微软雅黑" w:hint="eastAsia"/>
          <w:bCs/>
          <w:color w:val="000000"/>
        </w:rPr>
        <w:t>17</w:t>
      </w:r>
      <w:r w:rsidRPr="00555DB8">
        <w:rPr>
          <w:rFonts w:ascii="微软雅黑" w:eastAsia="微软雅黑" w:hAnsi="微软雅黑"/>
          <w:bCs/>
          <w:color w:val="000000"/>
        </w:rPr>
        <w:t>日</w:t>
      </w:r>
      <w:r w:rsidR="00F658A0" w:rsidRPr="00555DB8">
        <w:rPr>
          <w:rFonts w:ascii="微软雅黑" w:eastAsia="微软雅黑" w:hAnsi="微软雅黑" w:hint="eastAsia"/>
          <w:bCs/>
          <w:color w:val="000000"/>
        </w:rPr>
        <w:t>14</w:t>
      </w:r>
      <w:r w:rsidR="007C1F74" w:rsidRPr="00555DB8">
        <w:rPr>
          <w:rFonts w:ascii="微软雅黑" w:eastAsia="微软雅黑" w:hAnsi="微软雅黑" w:hint="eastAsia"/>
          <w:bCs/>
          <w:color w:val="000000"/>
        </w:rPr>
        <w:t>:</w:t>
      </w:r>
      <w:r w:rsidR="00F658A0" w:rsidRPr="00555DB8">
        <w:rPr>
          <w:rFonts w:ascii="微软雅黑" w:eastAsia="微软雅黑" w:hAnsi="微软雅黑" w:hint="eastAsia"/>
          <w:bCs/>
          <w:color w:val="000000"/>
        </w:rPr>
        <w:t>00</w:t>
      </w:r>
      <w:r w:rsidRPr="00555DB8">
        <w:rPr>
          <w:rFonts w:ascii="微软雅黑" w:eastAsia="微软雅黑" w:hAnsi="微软雅黑" w:hint="eastAsia"/>
          <w:bCs/>
          <w:color w:val="000000"/>
        </w:rPr>
        <w:t>。</w:t>
      </w:r>
    </w:p>
    <w:p w:rsidR="00AA4819" w:rsidRPr="00D27FCF" w:rsidRDefault="00AA4819">
      <w:pPr>
        <w:numPr>
          <w:ilvl w:val="0"/>
          <w:numId w:val="3"/>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开标地址</w:t>
      </w:r>
      <w:r w:rsidRPr="00D27FCF">
        <w:rPr>
          <w:rFonts w:ascii="微软雅黑" w:eastAsia="微软雅黑" w:hAnsi="微软雅黑"/>
          <w:bCs/>
        </w:rPr>
        <w:t>：</w:t>
      </w:r>
      <w:r w:rsidR="00AD7A8A" w:rsidRPr="00D27FCF">
        <w:rPr>
          <w:rFonts w:ascii="微软雅黑" w:eastAsia="微软雅黑" w:hAnsi="微软雅黑"/>
          <w:bCs/>
        </w:rPr>
        <w:t>广州市荔湾区芳村大道东73号</w:t>
      </w:r>
      <w:r w:rsidR="00AD7A8A" w:rsidRPr="00D27FCF">
        <w:rPr>
          <w:rFonts w:ascii="微软雅黑" w:eastAsia="微软雅黑" w:hAnsi="微软雅黑" w:hint="eastAsia"/>
          <w:bCs/>
        </w:rPr>
        <w:t>。</w:t>
      </w:r>
    </w:p>
    <w:p w:rsidR="0089038E" w:rsidRPr="00D27FCF" w:rsidRDefault="00FB0FA9">
      <w:pPr>
        <w:tabs>
          <w:tab w:val="left" w:pos="840"/>
        </w:tabs>
        <w:spacing w:line="360" w:lineRule="exact"/>
        <w:rPr>
          <w:rFonts w:ascii="微软雅黑" w:eastAsia="微软雅黑" w:hAnsi="微软雅黑"/>
          <w:b/>
        </w:rPr>
      </w:pPr>
      <w:r w:rsidRPr="00D27FCF">
        <w:rPr>
          <w:rFonts w:ascii="微软雅黑" w:eastAsia="微软雅黑" w:hAnsi="微软雅黑" w:cs="宋体" w:hint="eastAsia"/>
          <w:b/>
        </w:rPr>
        <w:t>7</w:t>
      </w:r>
      <w:r w:rsidR="0089038E" w:rsidRPr="00D27FCF">
        <w:rPr>
          <w:rFonts w:ascii="微软雅黑" w:eastAsia="微软雅黑" w:hAnsi="微软雅黑" w:cs="宋体" w:hint="eastAsia"/>
          <w:b/>
        </w:rPr>
        <w:t>、</w:t>
      </w:r>
      <w:r w:rsidR="0089038E" w:rsidRPr="00D27FCF">
        <w:rPr>
          <w:rFonts w:ascii="微软雅黑" w:eastAsia="微软雅黑" w:hAnsi="微软雅黑" w:cs="宋体"/>
          <w:b/>
        </w:rPr>
        <w:t>投标方式</w:t>
      </w:r>
    </w:p>
    <w:p w:rsidR="0089038E" w:rsidRPr="00D27FCF" w:rsidRDefault="0089038E">
      <w:pPr>
        <w:numPr>
          <w:ilvl w:val="0"/>
          <w:numId w:val="3"/>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软件</w:t>
      </w:r>
      <w:r w:rsidRPr="00D27FCF">
        <w:rPr>
          <w:rFonts w:ascii="微软雅黑" w:eastAsia="微软雅黑" w:hAnsi="微软雅黑"/>
          <w:bCs/>
        </w:rPr>
        <w:t>招标项目</w:t>
      </w:r>
      <w:r w:rsidRPr="00D27FCF">
        <w:rPr>
          <w:rFonts w:ascii="微软雅黑" w:eastAsia="微软雅黑" w:hAnsi="微软雅黑" w:hint="eastAsia"/>
          <w:bCs/>
        </w:rPr>
        <w:t>报价函（详见附件）</w:t>
      </w:r>
    </w:p>
    <w:p w:rsidR="0089038E" w:rsidRPr="00D27FCF" w:rsidRDefault="0089038E">
      <w:pPr>
        <w:numPr>
          <w:ilvl w:val="0"/>
          <w:numId w:val="3"/>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软件著作权登记证书</w:t>
      </w:r>
      <w:r w:rsidR="00800B0E" w:rsidRPr="00D27FCF">
        <w:rPr>
          <w:rFonts w:ascii="微软雅黑" w:eastAsia="微软雅黑" w:hAnsi="微软雅黑" w:hint="eastAsia"/>
          <w:bCs/>
        </w:rPr>
        <w:t>复印件（加盖原厂法人公章）。</w:t>
      </w:r>
    </w:p>
    <w:p w:rsidR="0089038E" w:rsidRPr="00D27FCF" w:rsidRDefault="0089038E">
      <w:pPr>
        <w:numPr>
          <w:ilvl w:val="0"/>
          <w:numId w:val="3"/>
        </w:numPr>
        <w:suppressAutoHyphens w:val="0"/>
        <w:spacing w:line="276" w:lineRule="auto"/>
        <w:jc w:val="both"/>
        <w:rPr>
          <w:rFonts w:ascii="微软雅黑" w:eastAsia="微软雅黑" w:hAnsi="微软雅黑"/>
          <w:bCs/>
        </w:rPr>
      </w:pPr>
      <w:r w:rsidRPr="00D27FCF">
        <w:rPr>
          <w:rFonts w:ascii="微软雅黑" w:eastAsia="微软雅黑" w:hAnsi="微软雅黑"/>
          <w:bCs/>
        </w:rPr>
        <w:t>营业执照复印件、法人或者代理人身份证复印件，如由代理人签合同，提供法人或单位授权书</w:t>
      </w:r>
      <w:r w:rsidRPr="00D27FCF">
        <w:rPr>
          <w:rFonts w:ascii="微软雅黑" w:eastAsia="微软雅黑" w:hAnsi="微软雅黑" w:hint="eastAsia"/>
          <w:bCs/>
        </w:rPr>
        <w:t>。</w:t>
      </w:r>
    </w:p>
    <w:p w:rsidR="003C7C3C" w:rsidRPr="00D27FCF" w:rsidRDefault="003C7C3C">
      <w:pPr>
        <w:numPr>
          <w:ilvl w:val="0"/>
          <w:numId w:val="3"/>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项目实施团队情况</w:t>
      </w:r>
      <w:r w:rsidR="00446A60" w:rsidRPr="00D27FCF">
        <w:rPr>
          <w:rFonts w:ascii="微软雅黑" w:eastAsia="微软雅黑" w:hAnsi="微软雅黑" w:hint="eastAsia"/>
          <w:bCs/>
        </w:rPr>
        <w:t>。</w:t>
      </w:r>
    </w:p>
    <w:p w:rsidR="00B84576" w:rsidRPr="00D27FCF" w:rsidRDefault="00B84576">
      <w:pPr>
        <w:numPr>
          <w:ilvl w:val="0"/>
          <w:numId w:val="3"/>
        </w:numPr>
        <w:suppressAutoHyphens w:val="0"/>
        <w:spacing w:line="276" w:lineRule="auto"/>
        <w:jc w:val="both"/>
        <w:rPr>
          <w:rFonts w:ascii="微软雅黑" w:eastAsia="微软雅黑" w:hAnsi="微软雅黑"/>
          <w:bCs/>
        </w:rPr>
      </w:pPr>
      <w:r w:rsidRPr="00D27FCF">
        <w:rPr>
          <w:rFonts w:ascii="微软雅黑" w:eastAsia="微软雅黑" w:hAnsi="微软雅黑" w:hint="eastAsia"/>
          <w:bCs/>
        </w:rPr>
        <w:t>项目实施方案及实施计划</w:t>
      </w:r>
      <w:r w:rsidR="00446A60" w:rsidRPr="00D27FCF">
        <w:rPr>
          <w:rFonts w:ascii="微软雅黑" w:eastAsia="微软雅黑" w:hAnsi="微软雅黑" w:hint="eastAsia"/>
          <w:bCs/>
        </w:rPr>
        <w:t>。</w:t>
      </w:r>
    </w:p>
    <w:p w:rsidR="00446A60" w:rsidRPr="00555DB8" w:rsidRDefault="00446A60">
      <w:pPr>
        <w:numPr>
          <w:ilvl w:val="0"/>
          <w:numId w:val="3"/>
        </w:numPr>
        <w:suppressAutoHyphens w:val="0"/>
        <w:spacing w:line="276" w:lineRule="auto"/>
        <w:jc w:val="both"/>
        <w:rPr>
          <w:rFonts w:ascii="微软雅黑" w:eastAsia="微软雅黑" w:hAnsi="微软雅黑"/>
          <w:bCs/>
        </w:rPr>
      </w:pPr>
      <w:r w:rsidRPr="00555DB8">
        <w:rPr>
          <w:rFonts w:ascii="微软雅黑" w:eastAsia="微软雅黑" w:hAnsi="微软雅黑" w:hint="eastAsia"/>
          <w:bCs/>
        </w:rPr>
        <w:lastRenderedPageBreak/>
        <w:t>投标文件资料</w:t>
      </w:r>
      <w:r w:rsidRPr="00555DB8">
        <w:rPr>
          <w:rFonts w:ascii="微软雅黑" w:eastAsia="微软雅黑" w:hAnsi="微软雅黑" w:hint="eastAsia"/>
          <w:bCs/>
          <w:u w:val="single"/>
        </w:rPr>
        <w:t>一式五份</w:t>
      </w:r>
      <w:r w:rsidRPr="00555DB8">
        <w:rPr>
          <w:rFonts w:ascii="微软雅黑" w:eastAsia="微软雅黑" w:hAnsi="微软雅黑" w:hint="eastAsia"/>
          <w:bCs/>
        </w:rPr>
        <w:t>。</w:t>
      </w:r>
    </w:p>
    <w:p w:rsidR="0089038E" w:rsidRPr="00D27FCF" w:rsidRDefault="0089038E">
      <w:pPr>
        <w:tabs>
          <w:tab w:val="left" w:pos="420"/>
        </w:tabs>
        <w:spacing w:line="360" w:lineRule="exact"/>
        <w:ind w:firstLine="420"/>
        <w:rPr>
          <w:rFonts w:ascii="微软雅黑" w:eastAsia="微软雅黑" w:hAnsi="微软雅黑" w:cs="宋体"/>
          <w:b/>
        </w:rPr>
      </w:pPr>
      <w:r w:rsidRPr="00D27FCF">
        <w:rPr>
          <w:rFonts w:ascii="微软雅黑" w:eastAsia="微软雅黑" w:hAnsi="微软雅黑"/>
          <w:b/>
        </w:rPr>
        <w:t>以上资料采用信封密封，封口要加盖单位公章后邮寄。</w:t>
      </w:r>
    </w:p>
    <w:p w:rsidR="0089038E" w:rsidRPr="00D27FCF" w:rsidRDefault="0089038E" w:rsidP="00D27FCF">
      <w:pPr>
        <w:spacing w:line="360" w:lineRule="exact"/>
        <w:ind w:firstLineChars="196" w:firstLine="470"/>
        <w:rPr>
          <w:rFonts w:ascii="微软雅黑" w:eastAsia="微软雅黑" w:hAnsi="微软雅黑" w:cs="宋体"/>
          <w:sz w:val="28"/>
          <w:szCs w:val="28"/>
        </w:rPr>
      </w:pPr>
      <w:r w:rsidRPr="00D27FCF">
        <w:rPr>
          <w:rFonts w:ascii="微软雅黑" w:eastAsia="微软雅黑" w:hAnsi="微软雅黑" w:cs="宋体"/>
          <w:b/>
        </w:rPr>
        <w:t>联系人：</w:t>
      </w:r>
      <w:r w:rsidRPr="00D27FCF">
        <w:rPr>
          <w:rFonts w:ascii="微软雅黑" w:eastAsia="微软雅黑" w:hAnsi="微软雅黑" w:cs="宋体" w:hint="eastAsia"/>
          <w:b/>
        </w:rPr>
        <w:t>何钧健</w:t>
      </w:r>
      <w:r w:rsidRPr="00D27FCF">
        <w:rPr>
          <w:rFonts w:ascii="微软雅黑" w:eastAsia="微软雅黑" w:hAnsi="微软雅黑" w:cs="宋体"/>
          <w:b/>
        </w:rPr>
        <w:t xml:space="preserve"> 手机：13</w:t>
      </w:r>
      <w:r w:rsidRPr="00D27FCF">
        <w:rPr>
          <w:rFonts w:ascii="微软雅黑" w:eastAsia="微软雅黑" w:hAnsi="微软雅黑" w:cs="宋体" w:hint="eastAsia"/>
          <w:b/>
        </w:rPr>
        <w:t>824401836</w:t>
      </w:r>
    </w:p>
    <w:p w:rsidR="0089038E" w:rsidRPr="00D27FCF" w:rsidRDefault="0089038E">
      <w:pPr>
        <w:spacing w:line="360" w:lineRule="exact"/>
        <w:jc w:val="right"/>
        <w:rPr>
          <w:rFonts w:ascii="微软雅黑" w:eastAsia="微软雅黑" w:hAnsi="微软雅黑" w:cs="宋体"/>
          <w:sz w:val="28"/>
          <w:szCs w:val="28"/>
        </w:rPr>
      </w:pPr>
    </w:p>
    <w:p w:rsidR="0089038E" w:rsidRPr="00D27FCF" w:rsidRDefault="0089038E">
      <w:pPr>
        <w:spacing w:line="360" w:lineRule="exact"/>
        <w:jc w:val="right"/>
        <w:rPr>
          <w:rFonts w:ascii="微软雅黑" w:eastAsia="微软雅黑" w:hAnsi="微软雅黑" w:cs="宋体"/>
          <w:sz w:val="28"/>
          <w:szCs w:val="28"/>
        </w:rPr>
      </w:pPr>
    </w:p>
    <w:p w:rsidR="0089038E" w:rsidRPr="00D27FCF" w:rsidRDefault="0089038E">
      <w:pPr>
        <w:spacing w:line="360" w:lineRule="exact"/>
        <w:jc w:val="right"/>
        <w:rPr>
          <w:rFonts w:ascii="微软雅黑" w:eastAsia="微软雅黑" w:hAnsi="微软雅黑" w:cs="宋体"/>
          <w:sz w:val="28"/>
          <w:szCs w:val="28"/>
        </w:rPr>
      </w:pPr>
    </w:p>
    <w:p w:rsidR="0089038E" w:rsidRPr="00D27FCF" w:rsidRDefault="0089038E">
      <w:pPr>
        <w:spacing w:line="360" w:lineRule="exact"/>
        <w:jc w:val="right"/>
        <w:rPr>
          <w:rFonts w:ascii="微软雅黑" w:eastAsia="微软雅黑" w:hAnsi="微软雅黑" w:cs="宋体"/>
          <w:sz w:val="28"/>
          <w:szCs w:val="28"/>
        </w:rPr>
      </w:pPr>
    </w:p>
    <w:p w:rsidR="0089038E" w:rsidRPr="00F72D28" w:rsidRDefault="0089038E">
      <w:pPr>
        <w:spacing w:line="360" w:lineRule="exact"/>
        <w:jc w:val="right"/>
        <w:rPr>
          <w:rFonts w:ascii="微软雅黑" w:eastAsia="微软雅黑" w:hAnsi="微软雅黑" w:cs="宋体"/>
          <w:b/>
          <w:sz w:val="28"/>
          <w:szCs w:val="28"/>
        </w:rPr>
      </w:pPr>
      <w:r w:rsidRPr="00F72D28">
        <w:rPr>
          <w:rFonts w:ascii="微软雅黑" w:eastAsia="微软雅黑" w:hAnsi="微软雅黑" w:cs="宋体"/>
          <w:b/>
          <w:sz w:val="28"/>
          <w:szCs w:val="28"/>
        </w:rPr>
        <w:t xml:space="preserve"> 广州柴油机厂股份有限公司</w:t>
      </w:r>
    </w:p>
    <w:p w:rsidR="00825D83" w:rsidRPr="00F72D28" w:rsidRDefault="00825D83">
      <w:pPr>
        <w:spacing w:line="360" w:lineRule="exact"/>
        <w:jc w:val="right"/>
        <w:rPr>
          <w:rFonts w:ascii="微软雅黑" w:eastAsia="微软雅黑" w:hAnsi="微软雅黑" w:cs="宋体"/>
          <w:b/>
          <w:sz w:val="28"/>
          <w:szCs w:val="28"/>
        </w:rPr>
      </w:pPr>
    </w:p>
    <w:p w:rsidR="0089038E" w:rsidRPr="00F72D28" w:rsidRDefault="0089038E">
      <w:pPr>
        <w:spacing w:line="360" w:lineRule="exact"/>
        <w:jc w:val="center"/>
        <w:rPr>
          <w:rFonts w:ascii="微软雅黑" w:eastAsia="微软雅黑" w:hAnsi="微软雅黑" w:cs="宋体"/>
          <w:b/>
          <w:sz w:val="28"/>
          <w:szCs w:val="28"/>
        </w:rPr>
      </w:pPr>
    </w:p>
    <w:p w:rsidR="0089038E" w:rsidRPr="00F72D28" w:rsidRDefault="0089038E">
      <w:pPr>
        <w:spacing w:line="360" w:lineRule="exact"/>
        <w:ind w:right="560"/>
        <w:jc w:val="right"/>
        <w:rPr>
          <w:rFonts w:ascii="微软雅黑" w:eastAsia="微软雅黑" w:hAnsi="微软雅黑" w:cs="宋体"/>
          <w:b/>
          <w:sz w:val="28"/>
          <w:szCs w:val="28"/>
        </w:rPr>
      </w:pPr>
      <w:r w:rsidRPr="00F72D28">
        <w:rPr>
          <w:rFonts w:ascii="微软雅黑" w:eastAsia="微软雅黑" w:hAnsi="微软雅黑" w:cs="宋体"/>
          <w:b/>
          <w:sz w:val="28"/>
          <w:szCs w:val="28"/>
        </w:rPr>
        <w:t>202</w:t>
      </w:r>
      <w:r w:rsidR="00FB0FA9" w:rsidRPr="00F72D28">
        <w:rPr>
          <w:rFonts w:ascii="微软雅黑" w:eastAsia="微软雅黑" w:hAnsi="微软雅黑" w:cs="宋体" w:hint="eastAsia"/>
          <w:b/>
          <w:sz w:val="28"/>
          <w:szCs w:val="28"/>
        </w:rPr>
        <w:t>3</w:t>
      </w:r>
      <w:r w:rsidRPr="00F72D28">
        <w:rPr>
          <w:rFonts w:ascii="微软雅黑" w:eastAsia="微软雅黑" w:hAnsi="微软雅黑" w:cs="宋体"/>
          <w:b/>
          <w:sz w:val="28"/>
          <w:szCs w:val="28"/>
        </w:rPr>
        <w:t>年</w:t>
      </w:r>
      <w:r w:rsidR="00FB0FA9" w:rsidRPr="00F72D28">
        <w:rPr>
          <w:rFonts w:ascii="微软雅黑" w:eastAsia="微软雅黑" w:hAnsi="微软雅黑" w:cs="宋体" w:hint="eastAsia"/>
          <w:b/>
          <w:sz w:val="28"/>
          <w:szCs w:val="28"/>
        </w:rPr>
        <w:t>7</w:t>
      </w:r>
      <w:r w:rsidRPr="00F72D28">
        <w:rPr>
          <w:rFonts w:ascii="微软雅黑" w:eastAsia="微软雅黑" w:hAnsi="微软雅黑" w:cs="宋体"/>
          <w:b/>
          <w:sz w:val="28"/>
          <w:szCs w:val="28"/>
        </w:rPr>
        <w:t>月</w:t>
      </w:r>
      <w:r w:rsidR="00F72D28" w:rsidRPr="00F72D28">
        <w:rPr>
          <w:rFonts w:ascii="微软雅黑" w:eastAsia="微软雅黑" w:hAnsi="微软雅黑" w:cs="宋体" w:hint="eastAsia"/>
          <w:b/>
          <w:sz w:val="28"/>
          <w:szCs w:val="28"/>
        </w:rPr>
        <w:t>1</w:t>
      </w:r>
      <w:r w:rsidRPr="00F72D28">
        <w:rPr>
          <w:rFonts w:ascii="微软雅黑" w:eastAsia="微软雅黑" w:hAnsi="微软雅黑" w:cs="宋体"/>
          <w:b/>
          <w:sz w:val="28"/>
          <w:szCs w:val="28"/>
        </w:rPr>
        <w:t>日</w:t>
      </w: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25D83" w:rsidRDefault="00825D83">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Default="00DD5280">
      <w:pPr>
        <w:spacing w:line="360" w:lineRule="exact"/>
        <w:ind w:right="560"/>
        <w:jc w:val="right"/>
        <w:rPr>
          <w:rFonts w:ascii="微软雅黑" w:eastAsia="微软雅黑" w:hAnsi="微软雅黑" w:cs="宋体" w:hint="eastAsia"/>
          <w:sz w:val="28"/>
          <w:szCs w:val="28"/>
        </w:rPr>
      </w:pPr>
    </w:p>
    <w:p w:rsidR="00DD5280" w:rsidRPr="00D27FCF" w:rsidRDefault="00DD5280">
      <w:pPr>
        <w:spacing w:line="360" w:lineRule="exact"/>
        <w:ind w:right="560"/>
        <w:jc w:val="right"/>
        <w:rPr>
          <w:rFonts w:ascii="微软雅黑" w:eastAsia="微软雅黑" w:hAnsi="微软雅黑" w:cs="宋体"/>
          <w:sz w:val="28"/>
          <w:szCs w:val="28"/>
        </w:rPr>
      </w:pPr>
    </w:p>
    <w:p w:rsidR="0089038E" w:rsidRPr="00D27FCF" w:rsidRDefault="0089038E">
      <w:pPr>
        <w:spacing w:line="360" w:lineRule="exact"/>
        <w:ind w:right="560"/>
        <w:jc w:val="right"/>
        <w:rPr>
          <w:rFonts w:ascii="微软雅黑" w:eastAsia="微软雅黑" w:hAnsi="微软雅黑" w:cs="宋体"/>
          <w:sz w:val="28"/>
          <w:szCs w:val="28"/>
        </w:rPr>
      </w:pPr>
    </w:p>
    <w:p w:rsidR="0089038E" w:rsidRPr="00D27FCF" w:rsidRDefault="0089038E">
      <w:pPr>
        <w:rPr>
          <w:rFonts w:ascii="微软雅黑" w:eastAsia="微软雅黑" w:hAnsi="微软雅黑"/>
          <w:b/>
          <w:bCs/>
        </w:rPr>
      </w:pPr>
      <w:r w:rsidRPr="00D27FCF">
        <w:rPr>
          <w:rFonts w:ascii="微软雅黑" w:eastAsia="微软雅黑" w:hAnsi="微软雅黑" w:hint="eastAsia"/>
          <w:b/>
          <w:bCs/>
        </w:rPr>
        <w:lastRenderedPageBreak/>
        <w:t>附件：</w:t>
      </w:r>
    </w:p>
    <w:p w:rsidR="0089038E" w:rsidRPr="00D27FCF" w:rsidRDefault="0089038E">
      <w:pPr>
        <w:jc w:val="center"/>
        <w:rPr>
          <w:rFonts w:ascii="微软雅黑" w:eastAsia="微软雅黑" w:hAnsi="微软雅黑"/>
          <w:sz w:val="44"/>
          <w:szCs w:val="44"/>
        </w:rPr>
      </w:pPr>
      <w:r w:rsidRPr="00D27FCF">
        <w:rPr>
          <w:rFonts w:ascii="微软雅黑" w:eastAsia="微软雅黑" w:hAnsi="微软雅黑" w:hint="eastAsia"/>
          <w:b/>
          <w:bCs/>
          <w:sz w:val="44"/>
          <w:szCs w:val="44"/>
        </w:rPr>
        <w:t>报价函</w:t>
      </w:r>
    </w:p>
    <w:p w:rsidR="0089038E" w:rsidRPr="00D27FCF" w:rsidRDefault="0089038E">
      <w:pPr>
        <w:spacing w:line="276" w:lineRule="auto"/>
        <w:rPr>
          <w:rFonts w:ascii="微软雅黑" w:eastAsia="微软雅黑" w:hAnsi="微软雅黑"/>
        </w:rPr>
      </w:pPr>
    </w:p>
    <w:p w:rsidR="0089038E" w:rsidRPr="00D27FCF" w:rsidRDefault="0089038E">
      <w:pPr>
        <w:spacing w:line="276" w:lineRule="auto"/>
        <w:rPr>
          <w:rFonts w:ascii="微软雅黑" w:eastAsia="微软雅黑" w:hAnsi="微软雅黑"/>
        </w:rPr>
      </w:pPr>
      <w:r w:rsidRPr="00D27FCF">
        <w:rPr>
          <w:rFonts w:ascii="微软雅黑" w:eastAsia="微软雅黑" w:hAnsi="微软雅黑" w:hint="eastAsia"/>
        </w:rPr>
        <w:t xml:space="preserve">致： </w:t>
      </w:r>
    </w:p>
    <w:p w:rsidR="0089038E" w:rsidRPr="00D27FCF" w:rsidRDefault="0089038E">
      <w:pPr>
        <w:spacing w:line="276" w:lineRule="auto"/>
        <w:ind w:firstLineChars="200" w:firstLine="480"/>
        <w:rPr>
          <w:rFonts w:ascii="微软雅黑" w:eastAsia="微软雅黑" w:hAnsi="微软雅黑"/>
        </w:rPr>
      </w:pPr>
      <w:r w:rsidRPr="00D27FCF">
        <w:rPr>
          <w:rFonts w:ascii="微软雅黑" w:eastAsia="微软雅黑" w:hAnsi="微软雅黑" w:hint="eastAsia"/>
        </w:rPr>
        <w:t>根据贵方</w:t>
      </w:r>
      <w:r w:rsidRPr="00D27FCF">
        <w:rPr>
          <w:rFonts w:ascii="微软雅黑" w:eastAsia="微软雅黑" w:hAnsi="微软雅黑" w:hint="eastAsia"/>
          <w:u w:val="single"/>
        </w:rPr>
        <w:t xml:space="preserve">  广州柴油机厂股份有限公司   </w:t>
      </w:r>
      <w:r w:rsidRPr="00D27FCF">
        <w:rPr>
          <w:rFonts w:ascii="微软雅黑" w:eastAsia="微软雅黑" w:hAnsi="微软雅黑" w:hint="eastAsia"/>
        </w:rPr>
        <w:t>软件采购项目的招标公告，我方___________（报价人名称）完全响应贵方的需求并提交本报价函。我方对项目报价总价为人民币：___________元（大写），详细报价</w:t>
      </w:r>
      <w:r w:rsidRPr="00D27FCF">
        <w:rPr>
          <w:rFonts w:ascii="微软雅黑" w:eastAsia="微软雅黑" w:hAnsi="微软雅黑"/>
        </w:rPr>
        <w:t>见</w:t>
      </w:r>
      <w:r w:rsidRPr="00D27FCF">
        <w:rPr>
          <w:rFonts w:ascii="微软雅黑" w:eastAsia="微软雅黑" w:hAnsi="微软雅黑" w:hint="eastAsia"/>
        </w:rPr>
        <w:t>以下</w:t>
      </w:r>
      <w:r w:rsidRPr="00D27FCF">
        <w:rPr>
          <w:rFonts w:ascii="微软雅黑" w:eastAsia="微软雅黑" w:hAnsi="微软雅黑"/>
        </w:rPr>
        <w:t>报价表。</w:t>
      </w:r>
    </w:p>
    <w:p w:rsidR="0089038E" w:rsidRPr="00D27FCF" w:rsidRDefault="0089038E">
      <w:pPr>
        <w:spacing w:line="276" w:lineRule="auto"/>
        <w:ind w:firstLineChars="200" w:firstLine="480"/>
        <w:rPr>
          <w:rFonts w:ascii="微软雅黑" w:eastAsia="微软雅黑" w:hAnsi="微软雅黑"/>
        </w:rPr>
      </w:pPr>
    </w:p>
    <w:p w:rsidR="007E37BC" w:rsidRPr="00D27FCF" w:rsidRDefault="0089038E" w:rsidP="00D27FCF">
      <w:pPr>
        <w:tabs>
          <w:tab w:val="left" w:pos="120"/>
          <w:tab w:val="left" w:pos="1800"/>
          <w:tab w:val="left" w:pos="3720"/>
          <w:tab w:val="left" w:pos="5880"/>
          <w:tab w:val="left" w:pos="7800"/>
        </w:tabs>
        <w:autoSpaceDE w:val="0"/>
        <w:autoSpaceDN w:val="0"/>
        <w:adjustRightInd w:val="0"/>
        <w:spacing w:line="360" w:lineRule="auto"/>
        <w:ind w:firstLineChars="1600" w:firstLine="3840"/>
        <w:rPr>
          <w:rFonts w:ascii="微软雅黑" w:eastAsia="微软雅黑" w:hAnsi="微软雅黑"/>
          <w:bCs/>
          <w:szCs w:val="21"/>
        </w:rPr>
      </w:pPr>
      <w:r w:rsidRPr="00D27FCF">
        <w:rPr>
          <w:rFonts w:ascii="微软雅黑" w:eastAsia="微软雅黑" w:hAnsi="微软雅黑" w:hint="eastAsia"/>
          <w:b/>
          <w:bCs/>
        </w:rPr>
        <w:t xml:space="preserve">报价表                  </w:t>
      </w:r>
      <w:r w:rsidRPr="00D27FCF">
        <w:rPr>
          <w:rFonts w:ascii="微软雅黑" w:eastAsia="微软雅黑" w:hAnsi="微软雅黑" w:hint="eastAsia"/>
          <w:bCs/>
          <w:szCs w:val="21"/>
        </w:rPr>
        <w:t>（单位</w:t>
      </w:r>
      <w:r w:rsidRPr="00D27FCF">
        <w:rPr>
          <w:rFonts w:ascii="微软雅黑" w:eastAsia="微软雅黑" w:hAnsi="微软雅黑"/>
          <w:bCs/>
          <w:szCs w:val="21"/>
        </w:rPr>
        <w:t>：元）</w:t>
      </w:r>
    </w:p>
    <w:tbl>
      <w:tblPr>
        <w:tblW w:w="10038" w:type="dxa"/>
        <w:tblInd w:w="-716" w:type="dxa"/>
        <w:tblLook w:val="04A0"/>
      </w:tblPr>
      <w:tblGrid>
        <w:gridCol w:w="428"/>
        <w:gridCol w:w="3027"/>
        <w:gridCol w:w="4128"/>
        <w:gridCol w:w="533"/>
        <w:gridCol w:w="701"/>
        <w:gridCol w:w="603"/>
        <w:gridCol w:w="618"/>
      </w:tblGrid>
      <w:tr w:rsidR="004B0888" w:rsidRPr="00D27FCF" w:rsidTr="009834F2">
        <w:trPr>
          <w:trHeight w:val="413"/>
        </w:trPr>
        <w:tc>
          <w:tcPr>
            <w:tcW w:w="428" w:type="dxa"/>
            <w:tcBorders>
              <w:top w:val="single" w:sz="4" w:space="0" w:color="auto"/>
              <w:left w:val="single" w:sz="4" w:space="0" w:color="auto"/>
              <w:bottom w:val="single" w:sz="4" w:space="0" w:color="auto"/>
              <w:right w:val="single" w:sz="4" w:space="0" w:color="auto"/>
            </w:tcBorders>
            <w:shd w:val="clear" w:color="000000" w:fill="FFFF00"/>
            <w:vAlign w:val="center"/>
          </w:tcPr>
          <w:p w:rsidR="004B0888" w:rsidRPr="00D27FCF" w:rsidRDefault="004B0888" w:rsidP="004B0888">
            <w:pPr>
              <w:widowControl/>
              <w:suppressAutoHyphens w:val="0"/>
              <w:jc w:val="center"/>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序号</w:t>
            </w:r>
          </w:p>
        </w:tc>
        <w:tc>
          <w:tcPr>
            <w:tcW w:w="3026" w:type="dxa"/>
            <w:tcBorders>
              <w:top w:val="single" w:sz="4" w:space="0" w:color="auto"/>
              <w:left w:val="nil"/>
              <w:bottom w:val="single" w:sz="4" w:space="0" w:color="auto"/>
              <w:right w:val="single" w:sz="4" w:space="0" w:color="auto"/>
            </w:tcBorders>
            <w:shd w:val="clear" w:color="000000" w:fill="FFFF00"/>
            <w:vAlign w:val="center"/>
          </w:tcPr>
          <w:p w:rsidR="004B0888" w:rsidRPr="00D27FCF" w:rsidRDefault="004B0888" w:rsidP="004B0888">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产品名称</w:t>
            </w:r>
          </w:p>
        </w:tc>
        <w:tc>
          <w:tcPr>
            <w:tcW w:w="4129" w:type="dxa"/>
            <w:tcBorders>
              <w:top w:val="single" w:sz="4" w:space="0" w:color="auto"/>
              <w:left w:val="nil"/>
              <w:bottom w:val="single" w:sz="4" w:space="0" w:color="auto"/>
              <w:right w:val="single" w:sz="4" w:space="0" w:color="auto"/>
            </w:tcBorders>
            <w:shd w:val="clear" w:color="000000" w:fill="FFFF00"/>
            <w:vAlign w:val="center"/>
          </w:tcPr>
          <w:p w:rsidR="004B0888" w:rsidRPr="00D27FCF" w:rsidRDefault="004B0888" w:rsidP="004B0888">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规格</w:t>
            </w:r>
          </w:p>
        </w:tc>
        <w:tc>
          <w:tcPr>
            <w:tcW w:w="533" w:type="dxa"/>
            <w:tcBorders>
              <w:top w:val="single" w:sz="4" w:space="0" w:color="auto"/>
              <w:left w:val="nil"/>
              <w:bottom w:val="single" w:sz="4" w:space="0" w:color="auto"/>
              <w:right w:val="single" w:sz="4" w:space="0" w:color="auto"/>
            </w:tcBorders>
            <w:shd w:val="clear" w:color="000000" w:fill="FFFF00"/>
            <w:vAlign w:val="center"/>
          </w:tcPr>
          <w:p w:rsidR="004B0888" w:rsidRPr="00D27FCF" w:rsidRDefault="004B0888" w:rsidP="004B0888">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数量</w:t>
            </w:r>
          </w:p>
        </w:tc>
        <w:tc>
          <w:tcPr>
            <w:tcW w:w="701" w:type="dxa"/>
            <w:tcBorders>
              <w:top w:val="single" w:sz="4" w:space="0" w:color="auto"/>
              <w:left w:val="nil"/>
              <w:bottom w:val="single" w:sz="4" w:space="0" w:color="auto"/>
              <w:right w:val="single" w:sz="4" w:space="0" w:color="auto"/>
            </w:tcBorders>
            <w:shd w:val="clear" w:color="000000" w:fill="FFFF00"/>
            <w:vAlign w:val="center"/>
          </w:tcPr>
          <w:p w:rsidR="004B0888" w:rsidRPr="00D27FCF" w:rsidRDefault="004B0888" w:rsidP="004B0888">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单位</w:t>
            </w:r>
          </w:p>
        </w:tc>
        <w:tc>
          <w:tcPr>
            <w:tcW w:w="603" w:type="dxa"/>
            <w:tcBorders>
              <w:top w:val="single" w:sz="4" w:space="0" w:color="auto"/>
              <w:left w:val="single" w:sz="4" w:space="0" w:color="auto"/>
              <w:bottom w:val="single" w:sz="4" w:space="0" w:color="auto"/>
              <w:right w:val="single" w:sz="4" w:space="0" w:color="auto"/>
            </w:tcBorders>
            <w:shd w:val="clear" w:color="000000" w:fill="FFFF00"/>
            <w:vAlign w:val="center"/>
          </w:tcPr>
          <w:p w:rsidR="004B0888" w:rsidRPr="00D27FCF" w:rsidRDefault="004B0888" w:rsidP="004B0888">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成交单价</w:t>
            </w:r>
          </w:p>
        </w:tc>
        <w:tc>
          <w:tcPr>
            <w:tcW w:w="618" w:type="dxa"/>
            <w:tcBorders>
              <w:top w:val="single" w:sz="4" w:space="0" w:color="auto"/>
              <w:left w:val="nil"/>
              <w:bottom w:val="single" w:sz="4" w:space="0" w:color="auto"/>
              <w:right w:val="single" w:sz="4" w:space="0" w:color="auto"/>
            </w:tcBorders>
            <w:shd w:val="clear" w:color="000000" w:fill="FFFF00"/>
            <w:vAlign w:val="center"/>
          </w:tcPr>
          <w:p w:rsidR="004B0888" w:rsidRPr="00D27FCF" w:rsidRDefault="004B0888" w:rsidP="004B0888">
            <w:pPr>
              <w:widowControl/>
              <w:suppressAutoHyphens w:val="0"/>
              <w:rPr>
                <w:rFonts w:ascii="微软雅黑" w:eastAsia="微软雅黑" w:hAnsi="微软雅黑" w:cs="宋体"/>
                <w:b/>
                <w:bCs/>
                <w:kern w:val="0"/>
                <w:sz w:val="18"/>
                <w:szCs w:val="18"/>
              </w:rPr>
            </w:pPr>
            <w:r w:rsidRPr="00D27FCF">
              <w:rPr>
                <w:rFonts w:ascii="微软雅黑" w:eastAsia="微软雅黑" w:hAnsi="微软雅黑" w:cs="宋体" w:hint="eastAsia"/>
                <w:b/>
                <w:bCs/>
                <w:kern w:val="0"/>
                <w:sz w:val="18"/>
                <w:szCs w:val="18"/>
              </w:rPr>
              <w:t>备注</w:t>
            </w:r>
          </w:p>
        </w:tc>
      </w:tr>
      <w:tr w:rsidR="009834F2" w:rsidRPr="00D27FCF" w:rsidTr="009834F2">
        <w:trPr>
          <w:trHeight w:val="413"/>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PLM协同管理2021-图文档管理</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100</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节点</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9834F2" w:rsidRPr="00D27FCF" w:rsidRDefault="009834F2" w:rsidP="00281DF6">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2</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PLM协同管理2021-ERP集成（专业）</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模块</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3</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PLM协同管理2021-编码工具</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模块</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4</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PLM协同管理2021-变更管理</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模块</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5</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 2021 工艺路线</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模块</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6</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 2021 制造看板</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100</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节点</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9834F2" w:rsidRPr="00D27FCF" w:rsidRDefault="009834F2" w:rsidP="00281DF6">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7</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PLM协同管理2021-工艺数据管理</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hint="eastAsia"/>
                <w:kern w:val="2"/>
                <w:sz w:val="18"/>
                <w:szCs w:val="22"/>
              </w:rPr>
              <w:t>60</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节点</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9834F2" w:rsidRPr="00D27FCF" w:rsidRDefault="009834F2" w:rsidP="00281DF6">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8</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PLM协同管理2021-配置管理</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模块</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9</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 V2021</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 2021 项目管理</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hint="eastAsia"/>
                <w:kern w:val="2"/>
                <w:sz w:val="18"/>
                <w:szCs w:val="22"/>
              </w:rPr>
              <w:t>60</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节点</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9834F2" w:rsidRPr="00D27FCF" w:rsidRDefault="009834F2" w:rsidP="00281DF6">
            <w:pPr>
              <w:suppressAutoHyphens w:val="0"/>
              <w:jc w:val="center"/>
              <w:rPr>
                <w:rFonts w:ascii="微软雅黑" w:eastAsia="微软雅黑" w:hAnsi="微软雅黑"/>
                <w:b/>
                <w:bCs/>
                <w:kern w:val="2"/>
                <w:sz w:val="18"/>
                <w:szCs w:val="22"/>
              </w:rPr>
            </w:pPr>
            <w:r>
              <w:rPr>
                <w:rFonts w:ascii="微软雅黑" w:eastAsia="微软雅黑" w:hAnsi="微软雅黑"/>
                <w:b/>
                <w:bCs/>
                <w:kern w:val="2"/>
                <w:sz w:val="18"/>
                <w:szCs w:val="22"/>
              </w:rPr>
              <w:t>并发</w:t>
            </w: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10</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PLM协同管理-图文档管理实施服务（用户数&gt;30）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11</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PLM协同管理-ERP集成（专业）实施服务（用户数&gt;30）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12</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PLM协同管理-编码工具实施服务（用户数&gt;30）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13</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PLM协同管理-变更管理实施服务（用户数&gt;30）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14</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PLM协同管理-工艺路线实施服务（用户数&gt;30）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15</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PLM协同管理-制造看板实施服务（用户数&gt;30）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16</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PLM协同管理-工艺数据管理实施服务（用户数&gt;30）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17</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PLM协同管理-配置管理实施服务（用户数&gt;30）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18</w:t>
            </w:r>
          </w:p>
        </w:tc>
        <w:tc>
          <w:tcPr>
            <w:tcW w:w="0" w:type="auto"/>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 协同管理软件实施服务</w:t>
            </w:r>
          </w:p>
        </w:tc>
        <w:tc>
          <w:tcPr>
            <w:tcW w:w="4129"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CAXA PLM协同管理-项目管理实施服务（用户数&gt;30）</w:t>
            </w:r>
          </w:p>
        </w:tc>
        <w:tc>
          <w:tcPr>
            <w:tcW w:w="53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1</w:t>
            </w:r>
          </w:p>
        </w:tc>
        <w:tc>
          <w:tcPr>
            <w:tcW w:w="701"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r w:rsidRPr="00D27FCF">
              <w:rPr>
                <w:rFonts w:ascii="微软雅黑" w:eastAsia="微软雅黑" w:hAnsi="微软雅黑"/>
                <w:kern w:val="2"/>
                <w:sz w:val="18"/>
                <w:szCs w:val="22"/>
              </w:rPr>
              <w:t>项目</w:t>
            </w:r>
          </w:p>
        </w:tc>
        <w:tc>
          <w:tcPr>
            <w:tcW w:w="603"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right"/>
              <w:rPr>
                <w:rFonts w:ascii="微软雅黑" w:eastAsia="微软雅黑" w:hAnsi="微软雅黑" w:cs="宋体"/>
                <w:color w:val="000000"/>
                <w:kern w:val="2"/>
                <w:sz w:val="18"/>
                <w:szCs w:val="18"/>
              </w:rPr>
            </w:pPr>
          </w:p>
        </w:tc>
        <w:tc>
          <w:tcPr>
            <w:tcW w:w="618" w:type="dxa"/>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r w:rsidR="009834F2" w:rsidRPr="00D27FCF" w:rsidTr="009834F2">
        <w:tc>
          <w:tcPr>
            <w:tcW w:w="7583" w:type="dxa"/>
            <w:gridSpan w:val="3"/>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jc w:val="center"/>
              <w:rPr>
                <w:rFonts w:ascii="微软雅黑" w:eastAsia="微软雅黑" w:hAnsi="微软雅黑"/>
                <w:kern w:val="2"/>
                <w:sz w:val="18"/>
                <w:szCs w:val="22"/>
              </w:rPr>
            </w:pPr>
            <w:r w:rsidRPr="00D27FCF">
              <w:rPr>
                <w:rFonts w:ascii="微软雅黑" w:eastAsia="微软雅黑" w:hAnsi="微软雅黑" w:cs="宋体" w:hint="eastAsia"/>
                <w:b/>
                <w:bCs/>
                <w:kern w:val="0"/>
                <w:sz w:val="18"/>
                <w:szCs w:val="18"/>
              </w:rPr>
              <w:t>总  计</w:t>
            </w:r>
          </w:p>
        </w:tc>
        <w:tc>
          <w:tcPr>
            <w:tcW w:w="2455" w:type="dxa"/>
            <w:gridSpan w:val="4"/>
            <w:tcBorders>
              <w:top w:val="single" w:sz="4" w:space="0" w:color="auto"/>
              <w:left w:val="single" w:sz="4" w:space="0" w:color="auto"/>
              <w:bottom w:val="single" w:sz="4" w:space="0" w:color="auto"/>
              <w:right w:val="single" w:sz="4" w:space="0" w:color="auto"/>
            </w:tcBorders>
          </w:tcPr>
          <w:p w:rsidR="009834F2" w:rsidRPr="00D27FCF" w:rsidRDefault="009834F2" w:rsidP="004B0888">
            <w:pPr>
              <w:suppressAutoHyphens w:val="0"/>
              <w:rPr>
                <w:rFonts w:ascii="微软雅黑" w:eastAsia="微软雅黑" w:hAnsi="微软雅黑" w:cs="宋体"/>
                <w:color w:val="000000"/>
                <w:kern w:val="2"/>
                <w:sz w:val="18"/>
                <w:szCs w:val="18"/>
              </w:rPr>
            </w:pPr>
          </w:p>
        </w:tc>
      </w:tr>
    </w:tbl>
    <w:p w:rsidR="0089038E" w:rsidRPr="00D27FCF" w:rsidRDefault="0089038E" w:rsidP="00D27FCF">
      <w:pPr>
        <w:tabs>
          <w:tab w:val="left" w:pos="120"/>
          <w:tab w:val="left" w:pos="1800"/>
          <w:tab w:val="left" w:pos="3720"/>
          <w:tab w:val="left" w:pos="5880"/>
          <w:tab w:val="left" w:pos="7800"/>
        </w:tabs>
        <w:autoSpaceDE w:val="0"/>
        <w:autoSpaceDN w:val="0"/>
        <w:adjustRightInd w:val="0"/>
        <w:spacing w:line="360" w:lineRule="auto"/>
        <w:ind w:firstLineChars="1600" w:firstLine="3840"/>
        <w:rPr>
          <w:rFonts w:ascii="微软雅黑" w:eastAsia="微软雅黑" w:hAnsi="微软雅黑"/>
          <w:b/>
          <w:bCs/>
        </w:rPr>
      </w:pPr>
    </w:p>
    <w:p w:rsidR="0089038E" w:rsidRPr="00D27FCF" w:rsidRDefault="0089038E">
      <w:pPr>
        <w:autoSpaceDE w:val="0"/>
        <w:autoSpaceDN w:val="0"/>
        <w:adjustRightInd w:val="0"/>
        <w:spacing w:line="276" w:lineRule="auto"/>
        <w:ind w:leftChars="-5" w:left="708" w:hangingChars="300" w:hanging="720"/>
        <w:rPr>
          <w:rFonts w:ascii="微软雅黑" w:eastAsia="微软雅黑" w:hAnsi="微软雅黑"/>
        </w:rPr>
      </w:pPr>
      <w:r w:rsidRPr="00D27FCF">
        <w:rPr>
          <w:rFonts w:ascii="微软雅黑" w:eastAsia="微软雅黑" w:hAnsi="微软雅黑" w:hint="eastAsia"/>
        </w:rPr>
        <w:t>报价说明：</w:t>
      </w:r>
    </w:p>
    <w:p w:rsidR="0089038E" w:rsidRPr="00D27FCF" w:rsidRDefault="0089038E">
      <w:pPr>
        <w:numPr>
          <w:ilvl w:val="0"/>
          <w:numId w:val="4"/>
        </w:numPr>
        <w:suppressAutoHyphens w:val="0"/>
        <w:autoSpaceDE w:val="0"/>
        <w:autoSpaceDN w:val="0"/>
        <w:adjustRightInd w:val="0"/>
        <w:spacing w:line="276" w:lineRule="auto"/>
        <w:jc w:val="both"/>
        <w:rPr>
          <w:rFonts w:ascii="微软雅黑" w:eastAsia="微软雅黑" w:hAnsi="微软雅黑"/>
        </w:rPr>
      </w:pPr>
      <w:r w:rsidRPr="00D27FCF">
        <w:rPr>
          <w:rFonts w:ascii="微软雅黑" w:eastAsia="微软雅黑" w:hAnsi="微软雅黑" w:hint="eastAsia"/>
        </w:rPr>
        <w:t>上述报价包括产品的价格、运输费用、安装调试费用、税金及相关服务等全部费用；</w:t>
      </w:r>
    </w:p>
    <w:p w:rsidR="0089038E" w:rsidRPr="00D27FCF" w:rsidRDefault="0089038E">
      <w:pPr>
        <w:numPr>
          <w:ilvl w:val="0"/>
          <w:numId w:val="4"/>
        </w:numPr>
        <w:suppressAutoHyphens w:val="0"/>
        <w:autoSpaceDE w:val="0"/>
        <w:autoSpaceDN w:val="0"/>
        <w:adjustRightInd w:val="0"/>
        <w:spacing w:line="276" w:lineRule="auto"/>
        <w:jc w:val="both"/>
        <w:rPr>
          <w:rFonts w:ascii="微软雅黑" w:eastAsia="微软雅黑" w:hAnsi="微软雅黑"/>
        </w:rPr>
      </w:pPr>
      <w:r w:rsidRPr="00D27FCF">
        <w:rPr>
          <w:rFonts w:ascii="微软雅黑" w:eastAsia="微软雅黑" w:hAnsi="微软雅黑" w:hint="eastAsia"/>
        </w:rPr>
        <w:t>服务</w:t>
      </w:r>
      <w:r w:rsidRPr="00D27FCF">
        <w:rPr>
          <w:rFonts w:ascii="微软雅黑" w:eastAsia="微软雅黑" w:hAnsi="微软雅黑"/>
        </w:rPr>
        <w:t>承诺：提供__________________________________________________</w:t>
      </w:r>
      <w:r w:rsidRPr="00D27FCF">
        <w:rPr>
          <w:rFonts w:ascii="微软雅黑" w:eastAsia="微软雅黑" w:hAnsi="微软雅黑" w:hint="eastAsia"/>
        </w:rPr>
        <w:t>服务；</w:t>
      </w:r>
    </w:p>
    <w:p w:rsidR="0089038E" w:rsidRPr="00D27FCF" w:rsidRDefault="0089038E">
      <w:pPr>
        <w:numPr>
          <w:ilvl w:val="0"/>
          <w:numId w:val="4"/>
        </w:numPr>
        <w:suppressAutoHyphens w:val="0"/>
        <w:spacing w:line="276" w:lineRule="auto"/>
        <w:jc w:val="both"/>
        <w:rPr>
          <w:rFonts w:ascii="微软雅黑" w:eastAsia="微软雅黑" w:hAnsi="微软雅黑"/>
        </w:rPr>
      </w:pPr>
      <w:r w:rsidRPr="00D27FCF">
        <w:rPr>
          <w:rFonts w:ascii="微软雅黑" w:eastAsia="微软雅黑" w:hAnsi="微软雅黑" w:hint="eastAsia"/>
        </w:rPr>
        <w:t>报价有效期为本报价函出具之日起</w:t>
      </w:r>
      <w:r w:rsidRPr="00D27FCF">
        <w:rPr>
          <w:rFonts w:ascii="微软雅黑" w:eastAsia="微软雅黑" w:hAnsi="微软雅黑"/>
        </w:rPr>
        <w:t>30</w:t>
      </w:r>
      <w:r w:rsidRPr="00D27FCF">
        <w:rPr>
          <w:rFonts w:ascii="微软雅黑" w:eastAsia="微软雅黑" w:hAnsi="微软雅黑" w:hint="eastAsia"/>
        </w:rPr>
        <w:t>天。</w:t>
      </w:r>
    </w:p>
    <w:p w:rsidR="0089038E" w:rsidRPr="00D27FCF" w:rsidRDefault="0089038E">
      <w:pPr>
        <w:autoSpaceDE w:val="0"/>
        <w:autoSpaceDN w:val="0"/>
        <w:adjustRightInd w:val="0"/>
        <w:spacing w:line="276" w:lineRule="auto"/>
        <w:ind w:left="-2"/>
        <w:rPr>
          <w:rFonts w:ascii="微软雅黑" w:eastAsia="微软雅黑" w:hAnsi="微软雅黑"/>
        </w:rPr>
      </w:pPr>
    </w:p>
    <w:p w:rsidR="0089038E" w:rsidRPr="00D27FCF" w:rsidRDefault="0089038E">
      <w:pPr>
        <w:autoSpaceDE w:val="0"/>
        <w:autoSpaceDN w:val="0"/>
        <w:adjustRightInd w:val="0"/>
        <w:spacing w:line="276" w:lineRule="auto"/>
        <w:rPr>
          <w:rFonts w:ascii="微软雅黑" w:eastAsia="微软雅黑" w:hAnsi="微软雅黑"/>
        </w:rPr>
      </w:pPr>
    </w:p>
    <w:p w:rsidR="0089038E" w:rsidRPr="00D27FCF" w:rsidRDefault="0089038E">
      <w:pPr>
        <w:autoSpaceDE w:val="0"/>
        <w:autoSpaceDN w:val="0"/>
        <w:adjustRightInd w:val="0"/>
        <w:spacing w:line="276" w:lineRule="auto"/>
        <w:rPr>
          <w:rFonts w:ascii="微软雅黑" w:eastAsia="微软雅黑" w:hAnsi="微软雅黑"/>
        </w:rPr>
      </w:pPr>
      <w:r w:rsidRPr="00D27FCF">
        <w:rPr>
          <w:rFonts w:ascii="微软雅黑" w:eastAsia="微软雅黑" w:hAnsi="微软雅黑" w:hint="eastAsia"/>
        </w:rPr>
        <w:t xml:space="preserve">                      报价人（法人公章）：</w:t>
      </w:r>
    </w:p>
    <w:p w:rsidR="0089038E" w:rsidRPr="00D27FCF" w:rsidRDefault="0089038E">
      <w:pPr>
        <w:autoSpaceDE w:val="0"/>
        <w:autoSpaceDN w:val="0"/>
        <w:adjustRightInd w:val="0"/>
        <w:spacing w:line="276" w:lineRule="auto"/>
        <w:rPr>
          <w:rFonts w:ascii="微软雅黑" w:eastAsia="微软雅黑" w:hAnsi="微软雅黑"/>
        </w:rPr>
      </w:pPr>
    </w:p>
    <w:p w:rsidR="0089038E" w:rsidRPr="00D27FCF" w:rsidRDefault="0089038E">
      <w:pPr>
        <w:autoSpaceDE w:val="0"/>
        <w:autoSpaceDN w:val="0"/>
        <w:adjustRightInd w:val="0"/>
        <w:spacing w:line="276" w:lineRule="auto"/>
        <w:rPr>
          <w:rFonts w:ascii="微软雅黑" w:eastAsia="微软雅黑" w:hAnsi="微软雅黑"/>
        </w:rPr>
      </w:pPr>
    </w:p>
    <w:p w:rsidR="0089038E" w:rsidRPr="00D27FCF" w:rsidRDefault="0089038E">
      <w:pPr>
        <w:autoSpaceDE w:val="0"/>
        <w:autoSpaceDN w:val="0"/>
        <w:adjustRightInd w:val="0"/>
        <w:spacing w:line="276" w:lineRule="auto"/>
        <w:rPr>
          <w:rFonts w:ascii="微软雅黑" w:eastAsia="微软雅黑" w:hAnsi="微软雅黑" w:cs="宋体"/>
          <w:sz w:val="28"/>
          <w:szCs w:val="28"/>
        </w:rPr>
      </w:pPr>
      <w:r w:rsidRPr="00D27FCF">
        <w:rPr>
          <w:rFonts w:ascii="微软雅黑" w:eastAsia="微软雅黑" w:hAnsi="微软雅黑" w:hint="eastAsia"/>
        </w:rPr>
        <w:t xml:space="preserve">                      日期：</w:t>
      </w:r>
    </w:p>
    <w:sectPr w:rsidR="0089038E" w:rsidRPr="00D27FCF" w:rsidSect="00874581">
      <w:footerReference w:type="default" r:id="rId7"/>
      <w:pgSz w:w="11906" w:h="16838"/>
      <w:pgMar w:top="1361"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EF5" w:rsidRDefault="002B2EF5">
      <w:r>
        <w:separator/>
      </w:r>
    </w:p>
  </w:endnote>
  <w:endnote w:type="continuationSeparator" w:id="1">
    <w:p w:rsidR="002B2EF5" w:rsidRDefault="002B2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ndale Sans UI">
    <w:altName w:val="方正舒体"/>
    <w:charset w:val="86"/>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74" w:rsidRDefault="007C1F74">
    <w:pPr>
      <w:pStyle w:val="a6"/>
      <w:jc w:val="center"/>
    </w:pPr>
    <w:r>
      <w:rPr>
        <w:rFonts w:hint="eastAsia"/>
        <w:kern w:val="0"/>
        <w:szCs w:val="21"/>
      </w:rPr>
      <w:t>第</w:t>
    </w:r>
    <w:r w:rsidR="00823867">
      <w:rPr>
        <w:kern w:val="0"/>
        <w:szCs w:val="21"/>
      </w:rPr>
      <w:fldChar w:fldCharType="begin"/>
    </w:r>
    <w:r>
      <w:rPr>
        <w:kern w:val="0"/>
        <w:szCs w:val="21"/>
      </w:rPr>
      <w:instrText xml:space="preserve"> PAGE </w:instrText>
    </w:r>
    <w:r w:rsidR="00823867">
      <w:rPr>
        <w:kern w:val="0"/>
        <w:szCs w:val="21"/>
      </w:rPr>
      <w:fldChar w:fldCharType="separate"/>
    </w:r>
    <w:r w:rsidR="00DD5280">
      <w:rPr>
        <w:noProof/>
        <w:kern w:val="0"/>
        <w:szCs w:val="21"/>
      </w:rPr>
      <w:t>1</w:t>
    </w:r>
    <w:r w:rsidR="00823867">
      <w:rPr>
        <w:kern w:val="0"/>
        <w:szCs w:val="21"/>
      </w:rPr>
      <w:fldChar w:fldCharType="end"/>
    </w:r>
    <w:r>
      <w:rPr>
        <w:rFonts w:hint="eastAsia"/>
        <w:kern w:val="0"/>
        <w:szCs w:val="21"/>
      </w:rPr>
      <w:t>页共</w:t>
    </w:r>
    <w:r w:rsidR="00823867">
      <w:rPr>
        <w:kern w:val="0"/>
        <w:szCs w:val="21"/>
      </w:rPr>
      <w:fldChar w:fldCharType="begin"/>
    </w:r>
    <w:r>
      <w:rPr>
        <w:kern w:val="0"/>
        <w:szCs w:val="21"/>
      </w:rPr>
      <w:instrText xml:space="preserve"> NUMPAGES </w:instrText>
    </w:r>
    <w:r w:rsidR="00823867">
      <w:rPr>
        <w:kern w:val="0"/>
        <w:szCs w:val="21"/>
      </w:rPr>
      <w:fldChar w:fldCharType="separate"/>
    </w:r>
    <w:r w:rsidR="00DD5280">
      <w:rPr>
        <w:noProof/>
        <w:kern w:val="0"/>
        <w:szCs w:val="21"/>
      </w:rPr>
      <w:t>8</w:t>
    </w:r>
    <w:r w:rsidR="00823867">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EF5" w:rsidRDefault="002B2EF5">
      <w:r>
        <w:separator/>
      </w:r>
    </w:p>
  </w:footnote>
  <w:footnote w:type="continuationSeparator" w:id="1">
    <w:p w:rsidR="002B2EF5" w:rsidRDefault="002B2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33E7"/>
    <w:multiLevelType w:val="hybridMultilevel"/>
    <w:tmpl w:val="4514821E"/>
    <w:lvl w:ilvl="0" w:tplc="CBBC66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F06A17"/>
    <w:multiLevelType w:val="multilevel"/>
    <w:tmpl w:val="1FF06A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3B2262A"/>
    <w:multiLevelType w:val="multilevel"/>
    <w:tmpl w:val="F9C482F4"/>
    <w:lvl w:ilvl="0">
      <w:start w:val="5"/>
      <w:numFmt w:val="decimal"/>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7F708DA"/>
    <w:multiLevelType w:val="multilevel"/>
    <w:tmpl w:val="47F708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8142EC"/>
    <w:multiLevelType w:val="multilevel"/>
    <w:tmpl w:val="47F708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A132BA"/>
    <w:multiLevelType w:val="multilevel"/>
    <w:tmpl w:val="52A132BA"/>
    <w:lvl w:ilvl="0">
      <w:start w:val="1"/>
      <w:numFmt w:val="decimal"/>
      <w:lvlText w:val="%1、"/>
      <w:lvlJc w:val="left"/>
      <w:pPr>
        <w:ind w:left="358" w:hanging="36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6">
    <w:nsid w:val="5C4464C1"/>
    <w:multiLevelType w:val="multilevel"/>
    <w:tmpl w:val="5C4464C1"/>
    <w:lvl w:ilvl="0">
      <w:start w:val="1"/>
      <w:numFmt w:val="decimal"/>
      <w:lvlText w:val="（%1）"/>
      <w:lvlJc w:val="left"/>
      <w:pPr>
        <w:ind w:left="284" w:hanging="28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C039A3"/>
    <w:multiLevelType w:val="multilevel"/>
    <w:tmpl w:val="78C039A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7"/>
  </w:num>
  <w:num w:numId="4">
    <w:abstractNumId w:val="5"/>
  </w:num>
  <w:num w:numId="5">
    <w:abstractNumId w:val="6"/>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000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3F550F"/>
    <w:rsid w:val="00003BF1"/>
    <w:rsid w:val="000116AE"/>
    <w:rsid w:val="00012A06"/>
    <w:rsid w:val="00025745"/>
    <w:rsid w:val="00057E50"/>
    <w:rsid w:val="00063C95"/>
    <w:rsid w:val="00071B50"/>
    <w:rsid w:val="00095D56"/>
    <w:rsid w:val="000A5650"/>
    <w:rsid w:val="000E487F"/>
    <w:rsid w:val="000E4DD4"/>
    <w:rsid w:val="000F4898"/>
    <w:rsid w:val="00103ABE"/>
    <w:rsid w:val="00110B78"/>
    <w:rsid w:val="00117474"/>
    <w:rsid w:val="0015656A"/>
    <w:rsid w:val="0019600A"/>
    <w:rsid w:val="001A3E2D"/>
    <w:rsid w:val="001B0D4B"/>
    <w:rsid w:val="001B2D3E"/>
    <w:rsid w:val="001B7D34"/>
    <w:rsid w:val="001D6EC3"/>
    <w:rsid w:val="001E3DF1"/>
    <w:rsid w:val="001F6012"/>
    <w:rsid w:val="00201E90"/>
    <w:rsid w:val="00207E3F"/>
    <w:rsid w:val="0023233E"/>
    <w:rsid w:val="002373C8"/>
    <w:rsid w:val="002461A4"/>
    <w:rsid w:val="00253143"/>
    <w:rsid w:val="0027525A"/>
    <w:rsid w:val="00294C35"/>
    <w:rsid w:val="002B2EF5"/>
    <w:rsid w:val="002C5A3B"/>
    <w:rsid w:val="002C69C7"/>
    <w:rsid w:val="002E1C5F"/>
    <w:rsid w:val="002E3D4C"/>
    <w:rsid w:val="002E4961"/>
    <w:rsid w:val="002E4CB2"/>
    <w:rsid w:val="002E628D"/>
    <w:rsid w:val="003027BD"/>
    <w:rsid w:val="00305D17"/>
    <w:rsid w:val="003108BB"/>
    <w:rsid w:val="003131A7"/>
    <w:rsid w:val="003133AF"/>
    <w:rsid w:val="00324FCA"/>
    <w:rsid w:val="003462B9"/>
    <w:rsid w:val="00395B9B"/>
    <w:rsid w:val="003A5F32"/>
    <w:rsid w:val="003C7C3C"/>
    <w:rsid w:val="003D0379"/>
    <w:rsid w:val="003F017E"/>
    <w:rsid w:val="003F550F"/>
    <w:rsid w:val="0040216D"/>
    <w:rsid w:val="00407960"/>
    <w:rsid w:val="00424EDD"/>
    <w:rsid w:val="004375F5"/>
    <w:rsid w:val="00443977"/>
    <w:rsid w:val="00446A60"/>
    <w:rsid w:val="00447664"/>
    <w:rsid w:val="00456555"/>
    <w:rsid w:val="0045721D"/>
    <w:rsid w:val="00470757"/>
    <w:rsid w:val="00471B1B"/>
    <w:rsid w:val="00482790"/>
    <w:rsid w:val="004907E0"/>
    <w:rsid w:val="004A132C"/>
    <w:rsid w:val="004A546E"/>
    <w:rsid w:val="004B0888"/>
    <w:rsid w:val="004D40F2"/>
    <w:rsid w:val="004D7580"/>
    <w:rsid w:val="004E4F06"/>
    <w:rsid w:val="004E7FEB"/>
    <w:rsid w:val="004F5002"/>
    <w:rsid w:val="00501BCC"/>
    <w:rsid w:val="00511FB9"/>
    <w:rsid w:val="0051790E"/>
    <w:rsid w:val="00520096"/>
    <w:rsid w:val="00543758"/>
    <w:rsid w:val="00555DB8"/>
    <w:rsid w:val="0056576B"/>
    <w:rsid w:val="00566690"/>
    <w:rsid w:val="0058387A"/>
    <w:rsid w:val="00594CC4"/>
    <w:rsid w:val="005A029C"/>
    <w:rsid w:val="005B0B26"/>
    <w:rsid w:val="005E627F"/>
    <w:rsid w:val="005E7DF3"/>
    <w:rsid w:val="005F3AAE"/>
    <w:rsid w:val="00606555"/>
    <w:rsid w:val="0061443E"/>
    <w:rsid w:val="00616078"/>
    <w:rsid w:val="00620250"/>
    <w:rsid w:val="00635911"/>
    <w:rsid w:val="006364E7"/>
    <w:rsid w:val="006533B4"/>
    <w:rsid w:val="00654B1F"/>
    <w:rsid w:val="00664807"/>
    <w:rsid w:val="00681AFD"/>
    <w:rsid w:val="006D374B"/>
    <w:rsid w:val="006E2F0D"/>
    <w:rsid w:val="006E2F87"/>
    <w:rsid w:val="007229EE"/>
    <w:rsid w:val="007235EC"/>
    <w:rsid w:val="00725E35"/>
    <w:rsid w:val="007605AF"/>
    <w:rsid w:val="00786CE2"/>
    <w:rsid w:val="007B1351"/>
    <w:rsid w:val="007C1F74"/>
    <w:rsid w:val="007E37BC"/>
    <w:rsid w:val="00800B0E"/>
    <w:rsid w:val="00823867"/>
    <w:rsid w:val="00825D83"/>
    <w:rsid w:val="00862B99"/>
    <w:rsid w:val="00874581"/>
    <w:rsid w:val="0089038E"/>
    <w:rsid w:val="00892EF1"/>
    <w:rsid w:val="008B6A72"/>
    <w:rsid w:val="008D20A4"/>
    <w:rsid w:val="008E5168"/>
    <w:rsid w:val="008F2E7C"/>
    <w:rsid w:val="008F5D98"/>
    <w:rsid w:val="008F7B21"/>
    <w:rsid w:val="00925E4F"/>
    <w:rsid w:val="00943F9F"/>
    <w:rsid w:val="0097170D"/>
    <w:rsid w:val="009834F2"/>
    <w:rsid w:val="009A2D8E"/>
    <w:rsid w:val="009D2AE2"/>
    <w:rsid w:val="009E0732"/>
    <w:rsid w:val="009F705A"/>
    <w:rsid w:val="00A051CC"/>
    <w:rsid w:val="00A06494"/>
    <w:rsid w:val="00A112BB"/>
    <w:rsid w:val="00A114A5"/>
    <w:rsid w:val="00A34AFC"/>
    <w:rsid w:val="00A542E2"/>
    <w:rsid w:val="00A545AE"/>
    <w:rsid w:val="00A66B54"/>
    <w:rsid w:val="00A71D73"/>
    <w:rsid w:val="00A86015"/>
    <w:rsid w:val="00AA1F6A"/>
    <w:rsid w:val="00AA4819"/>
    <w:rsid w:val="00AB7694"/>
    <w:rsid w:val="00AC28BB"/>
    <w:rsid w:val="00AC4508"/>
    <w:rsid w:val="00AD1F93"/>
    <w:rsid w:val="00AD7A8A"/>
    <w:rsid w:val="00AF09FA"/>
    <w:rsid w:val="00AF6828"/>
    <w:rsid w:val="00B07CC5"/>
    <w:rsid w:val="00B10335"/>
    <w:rsid w:val="00B20312"/>
    <w:rsid w:val="00B23D9B"/>
    <w:rsid w:val="00B4348F"/>
    <w:rsid w:val="00B51551"/>
    <w:rsid w:val="00B61EE1"/>
    <w:rsid w:val="00B67C23"/>
    <w:rsid w:val="00B72259"/>
    <w:rsid w:val="00B76EA0"/>
    <w:rsid w:val="00B81426"/>
    <w:rsid w:val="00B84576"/>
    <w:rsid w:val="00BD7190"/>
    <w:rsid w:val="00BE2D20"/>
    <w:rsid w:val="00C0518C"/>
    <w:rsid w:val="00C175B5"/>
    <w:rsid w:val="00C248C3"/>
    <w:rsid w:val="00C421FA"/>
    <w:rsid w:val="00C6437F"/>
    <w:rsid w:val="00C90C7A"/>
    <w:rsid w:val="00C92090"/>
    <w:rsid w:val="00C94486"/>
    <w:rsid w:val="00CC2ABC"/>
    <w:rsid w:val="00CD3909"/>
    <w:rsid w:val="00CF5D76"/>
    <w:rsid w:val="00D27FCF"/>
    <w:rsid w:val="00D40080"/>
    <w:rsid w:val="00D5121A"/>
    <w:rsid w:val="00D52B67"/>
    <w:rsid w:val="00D52F9F"/>
    <w:rsid w:val="00D71C6E"/>
    <w:rsid w:val="00D959DF"/>
    <w:rsid w:val="00DA0FD1"/>
    <w:rsid w:val="00DA10F1"/>
    <w:rsid w:val="00DA32E9"/>
    <w:rsid w:val="00DA7EB3"/>
    <w:rsid w:val="00DC1562"/>
    <w:rsid w:val="00DD5280"/>
    <w:rsid w:val="00DD648E"/>
    <w:rsid w:val="00E03091"/>
    <w:rsid w:val="00E154EA"/>
    <w:rsid w:val="00E3154B"/>
    <w:rsid w:val="00E37E73"/>
    <w:rsid w:val="00E43777"/>
    <w:rsid w:val="00E448A1"/>
    <w:rsid w:val="00E5720F"/>
    <w:rsid w:val="00E72E13"/>
    <w:rsid w:val="00E815F7"/>
    <w:rsid w:val="00E90EC3"/>
    <w:rsid w:val="00EB144F"/>
    <w:rsid w:val="00ED3337"/>
    <w:rsid w:val="00F059AC"/>
    <w:rsid w:val="00F1264A"/>
    <w:rsid w:val="00F17081"/>
    <w:rsid w:val="00F21D60"/>
    <w:rsid w:val="00F4245F"/>
    <w:rsid w:val="00F658A0"/>
    <w:rsid w:val="00F7009D"/>
    <w:rsid w:val="00F70CDB"/>
    <w:rsid w:val="00F72D28"/>
    <w:rsid w:val="00F973B5"/>
    <w:rsid w:val="00F97A15"/>
    <w:rsid w:val="00FA0A40"/>
    <w:rsid w:val="00FB0FA9"/>
    <w:rsid w:val="00FB336D"/>
    <w:rsid w:val="00FB75AD"/>
    <w:rsid w:val="00FD00E6"/>
    <w:rsid w:val="00FE0924"/>
    <w:rsid w:val="00FF5299"/>
    <w:rsid w:val="1C5B0F7A"/>
    <w:rsid w:val="3C3454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unhideWhenUsed="0" w:qFormat="1"/>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581"/>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874581"/>
    <w:pPr>
      <w:suppressLineNumbers/>
      <w:spacing w:before="120" w:after="120"/>
    </w:pPr>
    <w:rPr>
      <w:rFonts w:cs="Tahoma"/>
      <w:i/>
      <w:iCs/>
    </w:rPr>
  </w:style>
  <w:style w:type="paragraph" w:styleId="a4">
    <w:name w:val="Body Text"/>
    <w:basedOn w:val="a"/>
    <w:rsid w:val="00874581"/>
    <w:pPr>
      <w:spacing w:after="120"/>
    </w:pPr>
  </w:style>
  <w:style w:type="paragraph" w:styleId="a5">
    <w:name w:val="Date"/>
    <w:basedOn w:val="a"/>
    <w:next w:val="a"/>
    <w:link w:val="Char"/>
    <w:uiPriority w:val="99"/>
    <w:unhideWhenUsed/>
    <w:rsid w:val="00874581"/>
    <w:pPr>
      <w:ind w:leftChars="2500" w:left="100"/>
    </w:pPr>
  </w:style>
  <w:style w:type="character" w:customStyle="1" w:styleId="Char">
    <w:name w:val="日期 Char"/>
    <w:link w:val="a5"/>
    <w:uiPriority w:val="99"/>
    <w:semiHidden/>
    <w:rsid w:val="00874581"/>
    <w:rPr>
      <w:rFonts w:eastAsia="Andale Sans UI"/>
      <w:kern w:val="1"/>
      <w:sz w:val="24"/>
      <w:szCs w:val="24"/>
    </w:rPr>
  </w:style>
  <w:style w:type="paragraph" w:styleId="a6">
    <w:name w:val="footer"/>
    <w:basedOn w:val="a"/>
    <w:link w:val="Char0"/>
    <w:uiPriority w:val="99"/>
    <w:unhideWhenUsed/>
    <w:rsid w:val="00874581"/>
    <w:pPr>
      <w:tabs>
        <w:tab w:val="center" w:pos="4153"/>
        <w:tab w:val="right" w:pos="8306"/>
      </w:tabs>
      <w:snapToGrid w:val="0"/>
    </w:pPr>
    <w:rPr>
      <w:sz w:val="18"/>
      <w:szCs w:val="18"/>
    </w:rPr>
  </w:style>
  <w:style w:type="character" w:customStyle="1" w:styleId="Char0">
    <w:name w:val="页脚 Char"/>
    <w:link w:val="a6"/>
    <w:uiPriority w:val="99"/>
    <w:semiHidden/>
    <w:rsid w:val="00874581"/>
    <w:rPr>
      <w:rFonts w:eastAsia="Andale Sans UI"/>
      <w:kern w:val="1"/>
      <w:sz w:val="18"/>
      <w:szCs w:val="18"/>
    </w:rPr>
  </w:style>
  <w:style w:type="paragraph" w:styleId="a7">
    <w:name w:val="header"/>
    <w:basedOn w:val="a"/>
    <w:link w:val="Char1"/>
    <w:uiPriority w:val="99"/>
    <w:unhideWhenUsed/>
    <w:rsid w:val="0087458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semiHidden/>
    <w:rsid w:val="00874581"/>
    <w:rPr>
      <w:rFonts w:eastAsia="Andale Sans UI"/>
      <w:kern w:val="1"/>
      <w:sz w:val="18"/>
      <w:szCs w:val="18"/>
    </w:rPr>
  </w:style>
  <w:style w:type="paragraph" w:styleId="a8">
    <w:name w:val="List"/>
    <w:basedOn w:val="a4"/>
    <w:rsid w:val="00874581"/>
    <w:rPr>
      <w:rFonts w:cs="Tahoma"/>
    </w:rPr>
  </w:style>
  <w:style w:type="paragraph" w:styleId="a9">
    <w:name w:val="Normal (Web)"/>
    <w:basedOn w:val="a"/>
    <w:rsid w:val="00874581"/>
    <w:pPr>
      <w:widowControl/>
      <w:suppressAutoHyphens w:val="0"/>
      <w:spacing w:before="100" w:beforeAutospacing="1" w:after="100" w:afterAutospacing="1"/>
    </w:pPr>
    <w:rPr>
      <w:rFonts w:ascii="宋体" w:eastAsia="宋体" w:hAnsi="宋体" w:cs="宋体"/>
      <w:kern w:val="0"/>
    </w:rPr>
  </w:style>
  <w:style w:type="paragraph" w:styleId="aa">
    <w:name w:val="Title"/>
    <w:basedOn w:val="a"/>
    <w:next w:val="a4"/>
    <w:qFormat/>
    <w:rsid w:val="00874581"/>
    <w:pPr>
      <w:keepNext/>
      <w:spacing w:before="240" w:after="120"/>
    </w:pPr>
    <w:rPr>
      <w:rFonts w:ascii="Arial" w:hAnsi="Arial" w:cs="Tahoma"/>
      <w:sz w:val="28"/>
      <w:szCs w:val="28"/>
    </w:rPr>
  </w:style>
  <w:style w:type="character" w:customStyle="1" w:styleId="WW8Num1z1">
    <w:name w:val="WW8Num1z1"/>
    <w:rsid w:val="00874581"/>
    <w:rPr>
      <w:rFonts w:ascii="Times New Roman" w:hAnsi="Times New Roman" w:cs="Times New Roman"/>
      <w:sz w:val="24"/>
    </w:rPr>
  </w:style>
  <w:style w:type="character" w:customStyle="1" w:styleId="WW8Num2z0">
    <w:name w:val="WW8Num2z0"/>
    <w:rsid w:val="00874581"/>
    <w:rPr>
      <w:rFonts w:ascii="Symbol" w:hAnsi="Symbol" w:cs="Symbol"/>
      <w:color w:val="000000"/>
      <w:sz w:val="21"/>
    </w:rPr>
  </w:style>
  <w:style w:type="paragraph" w:customStyle="1" w:styleId="ab">
    <w:name w:val="目录"/>
    <w:basedOn w:val="a"/>
    <w:rsid w:val="00874581"/>
    <w:pPr>
      <w:suppressLineNumbers/>
    </w:pPr>
    <w:rPr>
      <w:rFonts w:cs="Tahoma"/>
    </w:rPr>
  </w:style>
  <w:style w:type="character" w:customStyle="1" w:styleId="textfont1">
    <w:name w:val="textfont1"/>
    <w:rsid w:val="00874581"/>
    <w:rPr>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734</Words>
  <Characters>4186</Characters>
  <Application>Microsoft Office Word</Application>
  <DocSecurity>0</DocSecurity>
  <Lines>34</Lines>
  <Paragraphs>9</Paragraphs>
  <ScaleCrop>false</ScaleCrop>
  <Company>GDF</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项目编号：技术信息中心（招）-001-2020</dc:title>
  <dc:creator>zz-ljl</dc:creator>
  <cp:lastModifiedBy>Sysceo.com</cp:lastModifiedBy>
  <cp:revision>27</cp:revision>
  <cp:lastPrinted>2020-09-21T03:53:00Z</cp:lastPrinted>
  <dcterms:created xsi:type="dcterms:W3CDTF">2023-07-02T06:58:00Z</dcterms:created>
  <dcterms:modified xsi:type="dcterms:W3CDTF">2023-07-03T13:55:00Z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DB99D17E2F60471F9DBC0392555B3848</vt:lpwstr>
  </property>
</Properties>
</file>